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8ADFC">
      <w:pPr>
        <w:jc w:val="center"/>
        <w:rPr>
          <w:rFonts w:ascii="黑体" w:eastAsia="黑体"/>
          <w:b/>
          <w:sz w:val="30"/>
          <w:szCs w:val="30"/>
        </w:rPr>
      </w:pPr>
      <w:r>
        <w:rPr>
          <w:rFonts w:hint="eastAsia" w:ascii="黑体" w:eastAsia="黑体"/>
          <w:b/>
          <w:sz w:val="30"/>
          <w:szCs w:val="30"/>
        </w:rPr>
        <w:t>通信工程</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）教学大纲</w:t>
      </w:r>
    </w:p>
    <w:p w14:paraId="3257D2F0">
      <w:pPr>
        <w:spacing w:line="360" w:lineRule="auto"/>
        <w:jc w:val="left"/>
        <w:rPr>
          <w:sz w:val="24"/>
          <w:szCs w:val="24"/>
        </w:rPr>
      </w:pPr>
      <w:bookmarkStart w:id="0" w:name="_GoBack"/>
      <w:bookmarkEnd w:id="0"/>
    </w:p>
    <w:p w14:paraId="09DDB5E7">
      <w:pPr>
        <w:spacing w:line="360" w:lineRule="auto"/>
        <w:rPr>
          <w:rFonts w:ascii="宋体"/>
          <w:b/>
          <w:sz w:val="24"/>
          <w:szCs w:val="24"/>
        </w:rPr>
      </w:pPr>
      <w:r>
        <w:rPr>
          <w:rFonts w:hint="eastAsia" w:ascii="宋体"/>
          <w:b/>
          <w:sz w:val="24"/>
          <w:szCs w:val="24"/>
        </w:rPr>
        <w:t>一、课程基本信息</w:t>
      </w:r>
    </w:p>
    <w:p w14:paraId="5C631F8E">
      <w:pPr>
        <w:spacing w:line="360" w:lineRule="auto"/>
        <w:ind w:left="479" w:leftChars="228"/>
        <w:jc w:val="left"/>
        <w:rPr>
          <w:sz w:val="24"/>
          <w:szCs w:val="24"/>
        </w:rPr>
      </w:pPr>
      <w:r>
        <w:rPr>
          <w:rFonts w:hint="eastAsia"/>
          <w:sz w:val="24"/>
          <w:szCs w:val="24"/>
        </w:rPr>
        <w:t>1. 课程编号：（远程学院负责制定）</w:t>
      </w:r>
    </w:p>
    <w:p w14:paraId="0071C94C">
      <w:pPr>
        <w:spacing w:line="360" w:lineRule="auto"/>
        <w:ind w:left="479" w:leftChars="228"/>
        <w:jc w:val="left"/>
        <w:rPr>
          <w:sz w:val="24"/>
          <w:szCs w:val="24"/>
        </w:rPr>
      </w:pPr>
      <w:r>
        <w:rPr>
          <w:rFonts w:hint="eastAsia"/>
          <w:sz w:val="24"/>
          <w:szCs w:val="24"/>
        </w:rPr>
        <w:t>2. 课程层次：专升本</w:t>
      </w:r>
    </w:p>
    <w:p w14:paraId="66D83667">
      <w:pPr>
        <w:spacing w:line="360" w:lineRule="auto"/>
        <w:ind w:left="479" w:leftChars="228"/>
        <w:jc w:val="left"/>
        <w:rPr>
          <w:sz w:val="24"/>
          <w:szCs w:val="24"/>
        </w:rPr>
      </w:pPr>
      <w:r>
        <w:rPr>
          <w:rFonts w:hint="eastAsia"/>
          <w:sz w:val="24"/>
          <w:szCs w:val="24"/>
        </w:rPr>
        <w:t>3. 课程性质：实践教学环节</w:t>
      </w:r>
    </w:p>
    <w:p w14:paraId="74297B2E">
      <w:pPr>
        <w:spacing w:line="360" w:lineRule="auto"/>
        <w:ind w:left="479" w:leftChars="228"/>
        <w:jc w:val="left"/>
        <w:rPr>
          <w:sz w:val="24"/>
          <w:szCs w:val="24"/>
        </w:rPr>
      </w:pPr>
      <w:r>
        <w:rPr>
          <w:rFonts w:hint="eastAsia"/>
          <w:sz w:val="24"/>
          <w:szCs w:val="24"/>
        </w:rPr>
        <w:t>4. 学时/学分：3</w:t>
      </w:r>
      <w:r>
        <w:rPr>
          <w:sz w:val="24"/>
          <w:szCs w:val="24"/>
        </w:rPr>
        <w:t>00/15</w:t>
      </w:r>
      <w:r>
        <w:rPr>
          <w:rFonts w:hint="eastAsia"/>
          <w:sz w:val="24"/>
          <w:szCs w:val="24"/>
        </w:rPr>
        <w:cr/>
      </w:r>
      <w:r>
        <w:rPr>
          <w:rFonts w:hint="eastAsia"/>
          <w:sz w:val="24"/>
          <w:szCs w:val="24"/>
        </w:rPr>
        <w:t>5. 适用专业：通信工程</w:t>
      </w:r>
    </w:p>
    <w:p w14:paraId="365C7F41">
      <w:pPr>
        <w:spacing w:line="360" w:lineRule="auto"/>
        <w:rPr>
          <w:rFonts w:ascii="宋体"/>
          <w:b/>
          <w:sz w:val="24"/>
          <w:szCs w:val="24"/>
        </w:rPr>
      </w:pPr>
    </w:p>
    <w:p w14:paraId="2F389221">
      <w:pPr>
        <w:spacing w:line="360" w:lineRule="auto"/>
        <w:rPr>
          <w:rFonts w:ascii="宋体"/>
          <w:b/>
          <w:sz w:val="24"/>
          <w:szCs w:val="24"/>
        </w:rPr>
      </w:pPr>
      <w:r>
        <w:rPr>
          <w:rFonts w:hint="eastAsia" w:ascii="宋体"/>
          <w:b/>
          <w:sz w:val="24"/>
          <w:szCs w:val="24"/>
        </w:rPr>
        <w:t>二、毕业设计（论文）的教学目标及学生应达到的能力</w:t>
      </w:r>
    </w:p>
    <w:p w14:paraId="168D88CD">
      <w:pPr>
        <w:spacing w:line="360" w:lineRule="auto"/>
        <w:ind w:firstLine="480" w:firstLineChars="200"/>
        <w:rPr>
          <w:rFonts w:ascii="宋体" w:hAnsi="宋体"/>
          <w:sz w:val="24"/>
          <w:szCs w:val="24"/>
        </w:rPr>
      </w:pPr>
      <w:r>
        <w:rPr>
          <w:rFonts w:hint="eastAsia" w:ascii="宋体" w:hAnsi="宋体"/>
          <w:sz w:val="24"/>
          <w:szCs w:val="24"/>
        </w:rPr>
        <w:t>毕业设计（论文）是通信工程专业的必修实践环节，主要的任务是通过毕业设计，要求学生解决一个与通信工程相关的复杂问题，培养学生对所学知识进行综合应用，并体现其综合素质，同时也应能够进一步引导学生掌握科学的世界观和方法论，提升思想品德和社会公德，培育家国情怀、社会责任感和职业责任感等非技术能力。毕业设计（论文）质量不仅是学生毕业和学位资格认定的重要依据，也是衡量专业教学质量的重要评价指标。</w:t>
      </w:r>
    </w:p>
    <w:p w14:paraId="47025EDB">
      <w:pPr>
        <w:spacing w:line="360" w:lineRule="auto"/>
        <w:ind w:firstLine="480" w:firstLineChars="200"/>
        <w:rPr>
          <w:rFonts w:ascii="宋体" w:hAnsi="宋体"/>
          <w:sz w:val="24"/>
          <w:szCs w:val="24"/>
        </w:rPr>
      </w:pPr>
      <w:r>
        <w:rPr>
          <w:rFonts w:hint="eastAsia" w:ascii="宋体" w:hAnsi="宋体"/>
          <w:sz w:val="24"/>
          <w:szCs w:val="24"/>
        </w:rPr>
        <w:t>毕业设计（论文）是综合培养学生解决通信工程复杂工程问题的重要环节，因此在毕业设计的核心目标是对学生解决复杂工程问题能力的培养，保证学生达到毕业要求。程目标及学生应达到的能力要求具体如下：</w:t>
      </w:r>
    </w:p>
    <w:p w14:paraId="61AB2BFB">
      <w:pPr>
        <w:spacing w:line="360" w:lineRule="auto"/>
        <w:ind w:firstLine="480" w:firstLineChars="200"/>
        <w:rPr>
          <w:rFonts w:ascii="宋体" w:hAnsi="宋体"/>
          <w:sz w:val="24"/>
          <w:szCs w:val="24"/>
        </w:rPr>
      </w:pPr>
      <w:r>
        <w:rPr>
          <w:rFonts w:hint="eastAsia" w:ascii="宋体" w:hAnsi="宋体"/>
          <w:sz w:val="24"/>
          <w:szCs w:val="24"/>
        </w:rPr>
        <w:t>课程</w:t>
      </w:r>
      <w:r>
        <w:rPr>
          <w:rFonts w:ascii="宋体" w:hAnsi="宋体"/>
          <w:sz w:val="24"/>
          <w:szCs w:val="24"/>
        </w:rPr>
        <w:t>目标</w:t>
      </w:r>
      <w:r>
        <w:rPr>
          <w:rFonts w:hint="eastAsia" w:ascii="宋体" w:hAnsi="宋体"/>
          <w:sz w:val="24"/>
          <w:szCs w:val="24"/>
        </w:rPr>
        <w:t>1：培养</w:t>
      </w:r>
      <w:r>
        <w:rPr>
          <w:rFonts w:ascii="宋体" w:hAnsi="宋体"/>
          <w:sz w:val="24"/>
          <w:szCs w:val="24"/>
        </w:rPr>
        <w:t>学生</w:t>
      </w:r>
      <w:r>
        <w:rPr>
          <w:rFonts w:hint="eastAsia" w:ascii="宋体" w:hAnsi="宋体"/>
          <w:sz w:val="24"/>
          <w:szCs w:val="24"/>
        </w:rPr>
        <w:t>在解决复杂工程问题中所需要的问题分析能力、方案设计开发能力、研究能力；</w:t>
      </w:r>
    </w:p>
    <w:p w14:paraId="19F79055">
      <w:pPr>
        <w:spacing w:line="360" w:lineRule="auto"/>
        <w:ind w:firstLine="480" w:firstLineChars="200"/>
        <w:rPr>
          <w:rFonts w:ascii="宋体" w:hAnsi="宋体"/>
          <w:sz w:val="24"/>
          <w:szCs w:val="24"/>
        </w:rPr>
      </w:pPr>
      <w:r>
        <w:rPr>
          <w:rFonts w:hint="eastAsia" w:ascii="宋体" w:hAnsi="宋体"/>
          <w:sz w:val="24"/>
          <w:szCs w:val="24"/>
        </w:rPr>
        <w:t>课程</w:t>
      </w:r>
      <w:r>
        <w:rPr>
          <w:rFonts w:ascii="宋体" w:hAnsi="宋体"/>
          <w:sz w:val="24"/>
          <w:szCs w:val="24"/>
        </w:rPr>
        <w:t>目标</w:t>
      </w:r>
      <w:r>
        <w:rPr>
          <w:rFonts w:hint="eastAsia" w:ascii="宋体" w:hAnsi="宋体"/>
          <w:sz w:val="24"/>
          <w:szCs w:val="24"/>
        </w:rPr>
        <w:t>2：学生在解决复杂工程问题中能够开发、选择与使用恰当的技术、资源和现代工具；</w:t>
      </w:r>
    </w:p>
    <w:p w14:paraId="284D45C2">
      <w:pPr>
        <w:spacing w:line="360" w:lineRule="auto"/>
        <w:ind w:firstLine="480" w:firstLineChars="200"/>
        <w:rPr>
          <w:rFonts w:ascii="宋体" w:hAnsi="宋体"/>
          <w:sz w:val="24"/>
          <w:szCs w:val="24"/>
        </w:rPr>
      </w:pPr>
      <w:r>
        <w:rPr>
          <w:rFonts w:hint="eastAsia" w:ascii="宋体" w:hAnsi="宋体"/>
          <w:sz w:val="24"/>
          <w:szCs w:val="24"/>
        </w:rPr>
        <w:t>课程</w:t>
      </w:r>
      <w:r>
        <w:rPr>
          <w:rFonts w:ascii="宋体" w:hAnsi="宋体"/>
          <w:sz w:val="24"/>
          <w:szCs w:val="24"/>
        </w:rPr>
        <w:t>目标</w:t>
      </w:r>
      <w:r>
        <w:rPr>
          <w:rFonts w:hint="eastAsia" w:ascii="宋体" w:hAnsi="宋体"/>
          <w:sz w:val="24"/>
          <w:szCs w:val="24"/>
        </w:rPr>
        <w:t>3：学生能够分析评价专业工程实践和复杂工程问题解决方案对社会、健康、安全、法律以及文化的影响和责任，及其对环境、社会可持续发展的影响；</w:t>
      </w:r>
    </w:p>
    <w:p w14:paraId="42786C43">
      <w:pPr>
        <w:spacing w:line="360" w:lineRule="auto"/>
        <w:ind w:firstLine="480" w:firstLineChars="200"/>
        <w:rPr>
          <w:rFonts w:ascii="宋体" w:hAnsi="宋体"/>
          <w:sz w:val="24"/>
          <w:szCs w:val="24"/>
        </w:rPr>
      </w:pPr>
      <w:r>
        <w:rPr>
          <w:rFonts w:hint="eastAsia" w:ascii="宋体" w:hAnsi="宋体"/>
          <w:sz w:val="24"/>
          <w:szCs w:val="24"/>
        </w:rPr>
        <w:t>课程目标4：学生能够就通信复杂工程问题与业界同行及社会公众进行有效沟通和交流；</w:t>
      </w:r>
    </w:p>
    <w:p w14:paraId="1079389B">
      <w:pPr>
        <w:spacing w:line="360" w:lineRule="auto"/>
        <w:ind w:firstLine="480" w:firstLineChars="200"/>
        <w:rPr>
          <w:rFonts w:ascii="宋体" w:hAnsi="宋体"/>
          <w:sz w:val="24"/>
          <w:szCs w:val="24"/>
        </w:rPr>
      </w:pPr>
      <w:r>
        <w:rPr>
          <w:rFonts w:hint="eastAsia" w:ascii="宋体" w:hAnsi="宋体"/>
          <w:sz w:val="24"/>
          <w:szCs w:val="24"/>
        </w:rPr>
        <w:t>课程目标5：</w:t>
      </w:r>
      <w:r>
        <w:rPr>
          <w:rFonts w:ascii="宋体" w:hAnsi="宋体"/>
          <w:sz w:val="24"/>
          <w:szCs w:val="24"/>
        </w:rPr>
        <w:t>学生能够</w:t>
      </w:r>
      <w:r>
        <w:rPr>
          <w:rFonts w:hint="eastAsia" w:ascii="宋体" w:hAnsi="宋体"/>
          <w:sz w:val="24"/>
          <w:szCs w:val="24"/>
        </w:rPr>
        <w:t>理解并掌握工程管理原理与经济决策方法。</w:t>
      </w:r>
    </w:p>
    <w:p w14:paraId="1B7951D3">
      <w:pPr>
        <w:spacing w:line="360" w:lineRule="auto"/>
        <w:ind w:firstLine="360" w:firstLineChars="150"/>
        <w:rPr>
          <w:rFonts w:ascii="宋体" w:hAnsi="宋体"/>
          <w:sz w:val="24"/>
          <w:szCs w:val="24"/>
        </w:rPr>
      </w:pPr>
    </w:p>
    <w:p w14:paraId="52759455">
      <w:pPr>
        <w:spacing w:line="360" w:lineRule="auto"/>
        <w:rPr>
          <w:rFonts w:ascii="宋体"/>
          <w:b/>
          <w:sz w:val="24"/>
          <w:szCs w:val="24"/>
        </w:rPr>
      </w:pPr>
      <w:r>
        <w:rPr>
          <w:rFonts w:hint="eastAsia" w:ascii="宋体"/>
          <w:b/>
          <w:sz w:val="24"/>
          <w:szCs w:val="24"/>
        </w:rPr>
        <w:t>三、毕业设计</w:t>
      </w:r>
      <w:r>
        <w:rPr>
          <w:rFonts w:ascii="宋体"/>
          <w:b/>
          <w:sz w:val="24"/>
          <w:szCs w:val="24"/>
        </w:rPr>
        <w:t>（</w:t>
      </w:r>
      <w:r>
        <w:rPr>
          <w:rFonts w:hint="eastAsia" w:ascii="宋体"/>
          <w:b/>
          <w:sz w:val="24"/>
          <w:szCs w:val="24"/>
        </w:rPr>
        <w:t>论文</w:t>
      </w:r>
      <w:r>
        <w:rPr>
          <w:rFonts w:ascii="宋体"/>
          <w:b/>
          <w:sz w:val="24"/>
          <w:szCs w:val="24"/>
        </w:rPr>
        <w:t>）</w:t>
      </w:r>
      <w:r>
        <w:rPr>
          <w:rFonts w:hint="eastAsia" w:ascii="宋体"/>
          <w:b/>
          <w:sz w:val="24"/>
          <w:szCs w:val="24"/>
        </w:rPr>
        <w:t>的选题</w:t>
      </w:r>
      <w:r>
        <w:rPr>
          <w:rFonts w:ascii="宋体"/>
          <w:b/>
          <w:sz w:val="24"/>
          <w:szCs w:val="24"/>
        </w:rPr>
        <w:t>基本要求</w:t>
      </w:r>
    </w:p>
    <w:p w14:paraId="71B3005F">
      <w:pPr>
        <w:spacing w:line="360" w:lineRule="auto"/>
        <w:ind w:firstLine="480" w:firstLineChars="200"/>
        <w:rPr>
          <w:rFonts w:ascii="宋体" w:hAnsi="宋体"/>
          <w:sz w:val="24"/>
          <w:szCs w:val="24"/>
        </w:rPr>
      </w:pPr>
      <w:r>
        <w:rPr>
          <w:rFonts w:hint="eastAsia" w:ascii="宋体" w:hAnsi="宋体"/>
          <w:sz w:val="24"/>
          <w:szCs w:val="24"/>
        </w:rPr>
        <w:t>1）毕业设计（论文）的选题应符合专业培养目标，满足人才培养基本要求，使学生在专业知识应用方面得到比较全面的训练。论文题目应与工作、社会等实际任务相结合，内容应属于学生所学专业或相关专业的范围。题目难度和工作量应适合学生的知识、能力、相应的实践条件和毕业设计所规定的时间，使学生经过努力能够完成。</w:t>
      </w:r>
    </w:p>
    <w:p w14:paraId="323F5734">
      <w:pPr>
        <w:spacing w:line="360" w:lineRule="auto"/>
        <w:ind w:firstLine="480" w:firstLineChars="200"/>
        <w:rPr>
          <w:rFonts w:ascii="宋体" w:hAnsi="宋体"/>
          <w:sz w:val="24"/>
          <w:szCs w:val="24"/>
        </w:rPr>
      </w:pPr>
      <w:r>
        <w:rPr>
          <w:rFonts w:hint="eastAsia" w:ascii="宋体" w:hAnsi="宋体"/>
          <w:sz w:val="24"/>
          <w:szCs w:val="24"/>
        </w:rPr>
        <w:t>2）毕业设计题目包括：工程应用及设计、理论基础两大类。为了保证本专业学生毕业要求的达成，毕业设计题目总体上要求必须具有工程应用特点，偏理论基础研究的课题，也要求在毕业设计中必须分析该应用理论的工程背景。教师在给出选题时应明确给出题目性质。</w:t>
      </w:r>
    </w:p>
    <w:p w14:paraId="5545ECAA">
      <w:pPr>
        <w:spacing w:line="360" w:lineRule="auto"/>
        <w:ind w:firstLine="480" w:firstLineChars="200"/>
        <w:rPr>
          <w:rFonts w:ascii="宋体" w:hAnsi="宋体"/>
          <w:sz w:val="24"/>
          <w:szCs w:val="24"/>
        </w:rPr>
      </w:pPr>
      <w:r>
        <w:rPr>
          <w:rFonts w:hint="eastAsia" w:ascii="宋体" w:hAnsi="宋体"/>
          <w:sz w:val="24"/>
          <w:szCs w:val="24"/>
        </w:rPr>
        <w:t>3）毕业设计（论文）选题要注重科学研究方法和创新方法的训练，综合考虑经济、环境、法律、安全、健康、伦理等制约因素。理论研究的选题应满足科学研究的基本规律，覆盖科学研究的各个方面。工程设计的选题要符合工程实际要求，涵盖工程设计的各个环节。</w:t>
      </w:r>
    </w:p>
    <w:p w14:paraId="772A8E80">
      <w:pPr>
        <w:spacing w:line="360" w:lineRule="auto"/>
        <w:ind w:firstLine="480" w:firstLineChars="200"/>
        <w:rPr>
          <w:rFonts w:ascii="宋体" w:hAnsi="宋体"/>
          <w:sz w:val="24"/>
          <w:szCs w:val="24"/>
        </w:rPr>
      </w:pPr>
      <w:r>
        <w:rPr>
          <w:rFonts w:hint="eastAsia" w:ascii="宋体" w:hAnsi="宋体"/>
          <w:sz w:val="24"/>
          <w:szCs w:val="24"/>
        </w:rPr>
        <w:t>4）原则上一个学生一个题目，学生</w:t>
      </w:r>
      <w:r>
        <w:rPr>
          <w:rFonts w:ascii="宋体" w:hAnsi="宋体"/>
          <w:sz w:val="24"/>
          <w:szCs w:val="24"/>
        </w:rPr>
        <w:t>在教师指导下</w:t>
      </w:r>
      <w:r>
        <w:rPr>
          <w:rFonts w:hint="eastAsia" w:ascii="宋体" w:hAnsi="宋体"/>
          <w:sz w:val="24"/>
          <w:szCs w:val="24"/>
        </w:rPr>
        <w:t>独立完成论文，工作量满足要求。</w:t>
      </w:r>
    </w:p>
    <w:p w14:paraId="4C0F73BF">
      <w:pPr>
        <w:spacing w:line="360" w:lineRule="auto"/>
        <w:ind w:firstLine="480"/>
        <w:rPr>
          <w:rFonts w:ascii="黑体" w:eastAsia="黑体"/>
          <w:sz w:val="24"/>
        </w:rPr>
      </w:pPr>
    </w:p>
    <w:p w14:paraId="7CA410E2">
      <w:pPr>
        <w:spacing w:line="360" w:lineRule="auto"/>
        <w:rPr>
          <w:rFonts w:ascii="宋体"/>
          <w:b/>
          <w:sz w:val="24"/>
          <w:szCs w:val="24"/>
        </w:rPr>
      </w:pPr>
      <w:r>
        <w:rPr>
          <w:rFonts w:hint="eastAsia" w:ascii="宋体"/>
          <w:b/>
          <w:sz w:val="24"/>
          <w:szCs w:val="24"/>
        </w:rPr>
        <w:t>四、毕业设计</w:t>
      </w:r>
      <w:r>
        <w:rPr>
          <w:rFonts w:ascii="宋体"/>
          <w:b/>
          <w:sz w:val="24"/>
          <w:szCs w:val="24"/>
        </w:rPr>
        <w:t>（</w:t>
      </w:r>
      <w:r>
        <w:rPr>
          <w:rFonts w:hint="eastAsia" w:ascii="宋体"/>
          <w:b/>
          <w:sz w:val="24"/>
          <w:szCs w:val="24"/>
        </w:rPr>
        <w:t>论文</w:t>
      </w:r>
      <w:r>
        <w:rPr>
          <w:rFonts w:ascii="宋体"/>
          <w:b/>
          <w:sz w:val="24"/>
          <w:szCs w:val="24"/>
        </w:rPr>
        <w:t>）</w:t>
      </w:r>
      <w:r>
        <w:rPr>
          <w:rFonts w:hint="eastAsia" w:ascii="宋体"/>
          <w:b/>
          <w:sz w:val="24"/>
          <w:szCs w:val="24"/>
        </w:rPr>
        <w:t>内容及要求</w:t>
      </w:r>
    </w:p>
    <w:tbl>
      <w:tblPr>
        <w:tblStyle w:val="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0"/>
        <w:gridCol w:w="1320"/>
        <w:gridCol w:w="1613"/>
        <w:gridCol w:w="4450"/>
        <w:gridCol w:w="1177"/>
      </w:tblGrid>
      <w:tr w14:paraId="51815E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44C30B8D">
            <w:pPr>
              <w:spacing w:line="360" w:lineRule="auto"/>
              <w:rPr>
                <w:rFonts w:ascii="宋体" w:hAnsi="宋体"/>
                <w:sz w:val="24"/>
                <w:szCs w:val="24"/>
              </w:rPr>
            </w:pPr>
            <w:r>
              <w:rPr>
                <w:rFonts w:hint="eastAsia" w:ascii="宋体" w:hAnsi="宋体"/>
                <w:sz w:val="24"/>
                <w:szCs w:val="24"/>
              </w:rPr>
              <w:t>序号</w:t>
            </w:r>
          </w:p>
        </w:tc>
        <w:tc>
          <w:tcPr>
            <w:tcW w:w="702" w:type="pct"/>
            <w:shd w:val="clear" w:color="auto" w:fill="auto"/>
          </w:tcPr>
          <w:p w14:paraId="471A5DAE">
            <w:pPr>
              <w:spacing w:line="360" w:lineRule="auto"/>
              <w:rPr>
                <w:rFonts w:ascii="宋体" w:hAnsi="宋体"/>
                <w:sz w:val="24"/>
                <w:szCs w:val="24"/>
              </w:rPr>
            </w:pPr>
            <w:r>
              <w:rPr>
                <w:rFonts w:hint="eastAsia" w:ascii="宋体" w:hAnsi="宋体"/>
                <w:sz w:val="24"/>
                <w:szCs w:val="24"/>
              </w:rPr>
              <w:t>知识单元（章节）</w:t>
            </w:r>
          </w:p>
        </w:tc>
        <w:tc>
          <w:tcPr>
            <w:tcW w:w="858" w:type="pct"/>
            <w:shd w:val="clear" w:color="auto" w:fill="auto"/>
            <w:vAlign w:val="center"/>
          </w:tcPr>
          <w:p w14:paraId="25D5E9B3">
            <w:pPr>
              <w:spacing w:line="360" w:lineRule="auto"/>
              <w:ind w:firstLine="360" w:firstLineChars="150"/>
              <w:rPr>
                <w:rFonts w:ascii="宋体" w:hAnsi="宋体"/>
                <w:sz w:val="24"/>
                <w:szCs w:val="24"/>
              </w:rPr>
            </w:pPr>
            <w:r>
              <w:rPr>
                <w:rFonts w:hint="eastAsia" w:ascii="宋体" w:hAnsi="宋体"/>
                <w:sz w:val="24"/>
                <w:szCs w:val="24"/>
              </w:rPr>
              <w:t>知识点</w:t>
            </w:r>
          </w:p>
        </w:tc>
        <w:tc>
          <w:tcPr>
            <w:tcW w:w="2367" w:type="pct"/>
            <w:shd w:val="clear" w:color="auto" w:fill="auto"/>
            <w:vAlign w:val="center"/>
          </w:tcPr>
          <w:p w14:paraId="3318CF0E">
            <w:pPr>
              <w:spacing w:line="360" w:lineRule="auto"/>
              <w:ind w:firstLine="360" w:firstLineChars="150"/>
              <w:rPr>
                <w:rFonts w:ascii="宋体" w:hAnsi="宋体"/>
                <w:sz w:val="24"/>
                <w:szCs w:val="24"/>
              </w:rPr>
            </w:pPr>
            <w:r>
              <w:rPr>
                <w:rFonts w:hint="eastAsia" w:ascii="宋体" w:hAnsi="宋体"/>
                <w:sz w:val="24"/>
                <w:szCs w:val="24"/>
              </w:rPr>
              <w:t>教学要求</w:t>
            </w:r>
          </w:p>
        </w:tc>
        <w:tc>
          <w:tcPr>
            <w:tcW w:w="626" w:type="pct"/>
            <w:shd w:val="clear" w:color="auto" w:fill="auto"/>
            <w:vAlign w:val="center"/>
          </w:tcPr>
          <w:p w14:paraId="460D6E23">
            <w:pPr>
              <w:spacing w:line="360" w:lineRule="auto"/>
              <w:rPr>
                <w:rFonts w:ascii="宋体" w:hAnsi="宋体"/>
                <w:sz w:val="24"/>
                <w:szCs w:val="24"/>
              </w:rPr>
            </w:pPr>
            <w:r>
              <w:rPr>
                <w:rFonts w:hint="eastAsia" w:ascii="宋体" w:hAnsi="宋体"/>
                <w:sz w:val="24"/>
                <w:szCs w:val="24"/>
              </w:rPr>
              <w:t>推荐学时</w:t>
            </w:r>
          </w:p>
        </w:tc>
      </w:tr>
      <w:tr w14:paraId="6652A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51A526A7">
            <w:pPr>
              <w:spacing w:line="360" w:lineRule="auto"/>
              <w:ind w:firstLine="360" w:firstLineChars="150"/>
              <w:rPr>
                <w:rFonts w:ascii="宋体" w:hAnsi="宋体"/>
                <w:sz w:val="24"/>
                <w:szCs w:val="24"/>
              </w:rPr>
            </w:pPr>
            <w:r>
              <w:rPr>
                <w:rFonts w:ascii="宋体" w:hAnsi="宋体"/>
                <w:sz w:val="24"/>
                <w:szCs w:val="24"/>
              </w:rPr>
              <w:t>1</w:t>
            </w:r>
          </w:p>
        </w:tc>
        <w:tc>
          <w:tcPr>
            <w:tcW w:w="702" w:type="pct"/>
            <w:shd w:val="clear" w:color="auto" w:fill="auto"/>
            <w:vAlign w:val="center"/>
          </w:tcPr>
          <w:p w14:paraId="37C15F70">
            <w:pPr>
              <w:spacing w:line="360" w:lineRule="auto"/>
              <w:rPr>
                <w:rFonts w:ascii="宋体" w:hAnsi="宋体"/>
                <w:sz w:val="24"/>
                <w:szCs w:val="24"/>
              </w:rPr>
            </w:pPr>
            <w:r>
              <w:rPr>
                <w:rFonts w:hint="eastAsia" w:ascii="宋体" w:hAnsi="宋体"/>
                <w:sz w:val="24"/>
                <w:szCs w:val="24"/>
              </w:rPr>
              <w:t>文献检索及整理归纳</w:t>
            </w:r>
          </w:p>
        </w:tc>
        <w:tc>
          <w:tcPr>
            <w:tcW w:w="858" w:type="pct"/>
            <w:shd w:val="clear" w:color="auto" w:fill="auto"/>
            <w:vAlign w:val="center"/>
          </w:tcPr>
          <w:p w14:paraId="5811C116">
            <w:pPr>
              <w:spacing w:line="360" w:lineRule="auto"/>
              <w:rPr>
                <w:rFonts w:ascii="宋体" w:hAnsi="宋体"/>
                <w:sz w:val="24"/>
                <w:szCs w:val="24"/>
              </w:rPr>
            </w:pPr>
            <w:r>
              <w:rPr>
                <w:rFonts w:hint="eastAsia" w:ascii="宋体" w:hAnsi="宋体"/>
                <w:sz w:val="24"/>
                <w:szCs w:val="24"/>
              </w:rPr>
              <w:t>文献综述及开题报告</w:t>
            </w:r>
          </w:p>
        </w:tc>
        <w:tc>
          <w:tcPr>
            <w:tcW w:w="2367" w:type="pct"/>
            <w:shd w:val="clear" w:color="auto" w:fill="auto"/>
            <w:vAlign w:val="center"/>
          </w:tcPr>
          <w:p w14:paraId="64693B82">
            <w:pPr>
              <w:spacing w:line="360" w:lineRule="auto"/>
              <w:rPr>
                <w:rFonts w:ascii="宋体" w:hAnsi="宋体"/>
                <w:sz w:val="24"/>
                <w:szCs w:val="24"/>
              </w:rPr>
            </w:pPr>
            <w:r>
              <w:rPr>
                <w:rFonts w:hint="eastAsia" w:ascii="宋体" w:hAnsi="宋体"/>
                <w:sz w:val="24"/>
                <w:szCs w:val="24"/>
              </w:rPr>
              <w:t>通过收集、学习、研究文献资料，了解课题相关领域的最新发展动态，总结归纳出工程设计或</w:t>
            </w:r>
            <w:r>
              <w:rPr>
                <w:rFonts w:ascii="宋体" w:hAnsi="宋体"/>
                <w:sz w:val="24"/>
                <w:szCs w:val="24"/>
              </w:rPr>
              <w:t>研究</w:t>
            </w:r>
            <w:r>
              <w:rPr>
                <w:rFonts w:hint="eastAsia" w:ascii="宋体" w:hAnsi="宋体"/>
                <w:sz w:val="24"/>
                <w:szCs w:val="24"/>
              </w:rPr>
              <w:t>的</w:t>
            </w:r>
            <w:r>
              <w:rPr>
                <w:rFonts w:ascii="宋体" w:hAnsi="宋体"/>
                <w:sz w:val="24"/>
                <w:szCs w:val="24"/>
              </w:rPr>
              <w:t>基本内容、程序和方法</w:t>
            </w:r>
            <w:r>
              <w:rPr>
                <w:rFonts w:hint="eastAsia" w:ascii="宋体" w:hAnsi="宋体"/>
                <w:sz w:val="24"/>
                <w:szCs w:val="24"/>
              </w:rPr>
              <w:t>，</w:t>
            </w:r>
            <w:r>
              <w:rPr>
                <w:rFonts w:ascii="宋体" w:hAnsi="宋体"/>
                <w:sz w:val="24"/>
                <w:szCs w:val="24"/>
              </w:rPr>
              <w:t>撰写开题报告</w:t>
            </w:r>
            <w:r>
              <w:rPr>
                <w:rFonts w:hint="eastAsia" w:ascii="宋体" w:hAnsi="宋体"/>
                <w:sz w:val="24"/>
                <w:szCs w:val="24"/>
              </w:rPr>
              <w:t>。</w:t>
            </w:r>
          </w:p>
        </w:tc>
        <w:tc>
          <w:tcPr>
            <w:tcW w:w="626" w:type="pct"/>
            <w:shd w:val="clear" w:color="auto" w:fill="auto"/>
            <w:vAlign w:val="center"/>
          </w:tcPr>
          <w:p w14:paraId="7231C36A">
            <w:pPr>
              <w:spacing w:line="360" w:lineRule="auto"/>
              <w:ind w:firstLine="360" w:firstLineChars="150"/>
              <w:rPr>
                <w:rFonts w:ascii="宋体" w:hAnsi="宋体"/>
                <w:sz w:val="24"/>
                <w:szCs w:val="24"/>
              </w:rPr>
            </w:pPr>
            <w:r>
              <w:rPr>
                <w:rFonts w:ascii="宋体" w:hAnsi="宋体"/>
                <w:sz w:val="24"/>
                <w:szCs w:val="24"/>
              </w:rPr>
              <w:t>40</w:t>
            </w:r>
          </w:p>
        </w:tc>
      </w:tr>
      <w:tr w14:paraId="3062F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1B90CCFE">
            <w:pPr>
              <w:spacing w:line="360" w:lineRule="auto"/>
              <w:ind w:firstLine="360" w:firstLineChars="150"/>
              <w:rPr>
                <w:rFonts w:ascii="宋体" w:hAnsi="宋体"/>
                <w:sz w:val="24"/>
                <w:szCs w:val="24"/>
              </w:rPr>
            </w:pPr>
            <w:r>
              <w:rPr>
                <w:rFonts w:ascii="宋体" w:hAnsi="宋体"/>
                <w:sz w:val="24"/>
                <w:szCs w:val="24"/>
              </w:rPr>
              <w:t>2</w:t>
            </w:r>
          </w:p>
        </w:tc>
        <w:tc>
          <w:tcPr>
            <w:tcW w:w="702" w:type="pct"/>
            <w:shd w:val="clear" w:color="auto" w:fill="auto"/>
            <w:vAlign w:val="center"/>
          </w:tcPr>
          <w:p w14:paraId="1F041F13">
            <w:pPr>
              <w:spacing w:line="360" w:lineRule="auto"/>
              <w:rPr>
                <w:rFonts w:ascii="宋体" w:hAnsi="宋体"/>
                <w:sz w:val="24"/>
                <w:szCs w:val="24"/>
              </w:rPr>
            </w:pPr>
            <w:r>
              <w:rPr>
                <w:rFonts w:hint="eastAsia" w:ascii="宋体" w:hAnsi="宋体"/>
                <w:sz w:val="24"/>
                <w:szCs w:val="24"/>
              </w:rPr>
              <w:t>工程设计（或理论研究，或数值计算，或试验研究）</w:t>
            </w:r>
          </w:p>
        </w:tc>
        <w:tc>
          <w:tcPr>
            <w:tcW w:w="858" w:type="pct"/>
            <w:shd w:val="clear" w:color="auto" w:fill="auto"/>
            <w:vAlign w:val="center"/>
          </w:tcPr>
          <w:p w14:paraId="6171FBC2">
            <w:pPr>
              <w:spacing w:line="360" w:lineRule="auto"/>
              <w:rPr>
                <w:rFonts w:ascii="宋体" w:hAnsi="宋体"/>
                <w:sz w:val="24"/>
                <w:szCs w:val="24"/>
              </w:rPr>
            </w:pPr>
            <w:r>
              <w:rPr>
                <w:rFonts w:hint="eastAsia" w:ascii="宋体" w:hAnsi="宋体"/>
                <w:sz w:val="24"/>
                <w:szCs w:val="24"/>
              </w:rPr>
              <w:t>理论分析和计算，软件建模</w:t>
            </w:r>
            <w:r>
              <w:rPr>
                <w:rFonts w:ascii="宋体" w:hAnsi="宋体"/>
                <w:sz w:val="24"/>
                <w:szCs w:val="24"/>
              </w:rPr>
              <w:t>、计算及分析</w:t>
            </w:r>
            <w:r>
              <w:rPr>
                <w:rFonts w:hint="eastAsia" w:ascii="宋体" w:hAnsi="宋体"/>
                <w:sz w:val="24"/>
                <w:szCs w:val="24"/>
              </w:rPr>
              <w:t>，</w:t>
            </w:r>
            <w:r>
              <w:rPr>
                <w:rFonts w:ascii="宋体" w:hAnsi="宋体"/>
                <w:sz w:val="24"/>
                <w:szCs w:val="24"/>
              </w:rPr>
              <w:t>试验研究及分析</w:t>
            </w:r>
          </w:p>
        </w:tc>
        <w:tc>
          <w:tcPr>
            <w:tcW w:w="2367" w:type="pct"/>
            <w:shd w:val="clear" w:color="auto" w:fill="auto"/>
            <w:vAlign w:val="center"/>
          </w:tcPr>
          <w:p w14:paraId="6A3E2A36">
            <w:pPr>
              <w:spacing w:line="360" w:lineRule="auto"/>
              <w:rPr>
                <w:rFonts w:ascii="宋体" w:hAnsi="宋体"/>
                <w:sz w:val="24"/>
                <w:szCs w:val="24"/>
              </w:rPr>
            </w:pPr>
            <w:r>
              <w:rPr>
                <w:rFonts w:hint="eastAsia" w:ascii="宋体" w:hAnsi="宋体"/>
                <w:sz w:val="24"/>
                <w:szCs w:val="24"/>
              </w:rPr>
              <w:t>根据</w:t>
            </w:r>
            <w:r>
              <w:rPr>
                <w:rFonts w:ascii="宋体" w:hAnsi="宋体"/>
                <w:sz w:val="24"/>
                <w:szCs w:val="24"/>
              </w:rPr>
              <w:t>使用功能、经济技术指标、环境与社会等因素</w:t>
            </w:r>
            <w:r>
              <w:rPr>
                <w:rFonts w:hint="eastAsia" w:ascii="宋体" w:hAnsi="宋体"/>
                <w:sz w:val="24"/>
                <w:szCs w:val="24"/>
              </w:rPr>
              <w:t>，</w:t>
            </w:r>
            <w:r>
              <w:rPr>
                <w:rFonts w:ascii="宋体" w:hAnsi="宋体"/>
                <w:sz w:val="24"/>
                <w:szCs w:val="24"/>
              </w:rPr>
              <w:t>进行</w:t>
            </w:r>
            <w:r>
              <w:rPr>
                <w:rFonts w:hint="eastAsia" w:ascii="宋体" w:hAnsi="宋体"/>
                <w:sz w:val="24"/>
                <w:szCs w:val="24"/>
              </w:rPr>
              <w:t>工程方案比选，培养学生的工程意识，建立工程整体概念。正确运用有关设计规范、规程、设计手册等专业工具书以及合理的分析方法建立正确的分析计算模型，进行设计和计算。或使用计算机软件进行建模计算、用数据处理软件或自编程序对计算结果进行分析。或</w:t>
            </w:r>
            <w:r>
              <w:rPr>
                <w:rFonts w:ascii="宋体" w:hAnsi="宋体"/>
                <w:sz w:val="24"/>
                <w:szCs w:val="24"/>
              </w:rPr>
              <w:t>利用有关理论方法、计算</w:t>
            </w:r>
            <w:r>
              <w:rPr>
                <w:rFonts w:hint="eastAsia" w:ascii="宋体" w:hAnsi="宋体"/>
                <w:sz w:val="24"/>
                <w:szCs w:val="24"/>
              </w:rPr>
              <w:t>工具</w:t>
            </w:r>
            <w:r>
              <w:rPr>
                <w:rFonts w:ascii="宋体" w:hAnsi="宋体"/>
                <w:sz w:val="24"/>
                <w:szCs w:val="24"/>
              </w:rPr>
              <w:t>或试验手段，论述、探讨揭示某一理论</w:t>
            </w:r>
            <w:r>
              <w:rPr>
                <w:rFonts w:hint="eastAsia" w:ascii="宋体" w:hAnsi="宋体"/>
                <w:sz w:val="24"/>
                <w:szCs w:val="24"/>
              </w:rPr>
              <w:t>或</w:t>
            </w:r>
            <w:r>
              <w:rPr>
                <w:rFonts w:ascii="宋体" w:hAnsi="宋体"/>
                <w:sz w:val="24"/>
                <w:szCs w:val="24"/>
              </w:rPr>
              <w:t>技术问题。</w:t>
            </w:r>
            <w:r>
              <w:rPr>
                <w:rFonts w:hint="eastAsia" w:ascii="宋体" w:hAnsi="宋体"/>
                <w:sz w:val="24"/>
                <w:szCs w:val="24"/>
              </w:rPr>
              <w:t>或基于</w:t>
            </w:r>
            <w:r>
              <w:rPr>
                <w:rFonts w:ascii="宋体" w:hAnsi="宋体"/>
                <w:sz w:val="24"/>
                <w:szCs w:val="24"/>
              </w:rPr>
              <w:t>可靠性</w:t>
            </w:r>
            <w:r>
              <w:rPr>
                <w:rFonts w:hint="eastAsia" w:ascii="宋体" w:hAnsi="宋体"/>
                <w:sz w:val="24"/>
                <w:szCs w:val="24"/>
              </w:rPr>
              <w:t>理论</w:t>
            </w:r>
            <w:r>
              <w:rPr>
                <w:rFonts w:ascii="宋体" w:hAnsi="宋体"/>
                <w:sz w:val="24"/>
                <w:szCs w:val="24"/>
              </w:rPr>
              <w:t>方法，</w:t>
            </w:r>
            <w:r>
              <w:rPr>
                <w:rFonts w:hint="eastAsia" w:ascii="宋体" w:hAnsi="宋体"/>
                <w:sz w:val="24"/>
                <w:szCs w:val="24"/>
              </w:rPr>
              <w:t>开展</w:t>
            </w:r>
            <w:r>
              <w:rPr>
                <w:rFonts w:ascii="宋体" w:hAnsi="宋体"/>
                <w:sz w:val="24"/>
                <w:szCs w:val="24"/>
              </w:rPr>
              <w:t>车辆</w:t>
            </w:r>
            <w:r>
              <w:rPr>
                <w:rFonts w:hint="eastAsia" w:ascii="宋体" w:hAnsi="宋体"/>
                <w:sz w:val="24"/>
                <w:szCs w:val="24"/>
              </w:rPr>
              <w:t>故障分析与处理。</w:t>
            </w:r>
          </w:p>
        </w:tc>
        <w:tc>
          <w:tcPr>
            <w:tcW w:w="626" w:type="pct"/>
            <w:shd w:val="clear" w:color="auto" w:fill="auto"/>
            <w:vAlign w:val="center"/>
          </w:tcPr>
          <w:p w14:paraId="630E8D22">
            <w:pPr>
              <w:spacing w:line="360" w:lineRule="auto"/>
              <w:rPr>
                <w:rFonts w:ascii="宋体" w:hAnsi="宋体"/>
                <w:sz w:val="24"/>
                <w:szCs w:val="24"/>
              </w:rPr>
            </w:pPr>
            <w:r>
              <w:rPr>
                <w:rFonts w:ascii="宋体" w:hAnsi="宋体"/>
                <w:sz w:val="24"/>
                <w:szCs w:val="24"/>
              </w:rPr>
              <w:t>180</w:t>
            </w:r>
            <w:r>
              <w:rPr>
                <w:rFonts w:ascii="Times New Roman" w:hAnsi="Times New Roman"/>
                <w:sz w:val="24"/>
                <w:szCs w:val="24"/>
              </w:rPr>
              <w:t>~200</w:t>
            </w:r>
          </w:p>
        </w:tc>
      </w:tr>
      <w:tr w14:paraId="2DBF40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3BF8C9A4">
            <w:pPr>
              <w:spacing w:line="360" w:lineRule="auto"/>
              <w:ind w:firstLine="360" w:firstLineChars="150"/>
              <w:rPr>
                <w:rFonts w:ascii="宋体" w:hAnsi="宋体"/>
                <w:sz w:val="24"/>
                <w:szCs w:val="24"/>
              </w:rPr>
            </w:pPr>
            <w:r>
              <w:rPr>
                <w:rFonts w:ascii="宋体" w:hAnsi="宋体"/>
                <w:sz w:val="24"/>
                <w:szCs w:val="24"/>
              </w:rPr>
              <w:t>3</w:t>
            </w:r>
          </w:p>
        </w:tc>
        <w:tc>
          <w:tcPr>
            <w:tcW w:w="702" w:type="pct"/>
            <w:shd w:val="clear" w:color="auto" w:fill="auto"/>
            <w:vAlign w:val="center"/>
          </w:tcPr>
          <w:p w14:paraId="029CB895">
            <w:pPr>
              <w:spacing w:line="360" w:lineRule="auto"/>
              <w:rPr>
                <w:rFonts w:ascii="宋体" w:hAnsi="宋体"/>
                <w:sz w:val="24"/>
                <w:szCs w:val="24"/>
              </w:rPr>
            </w:pPr>
            <w:r>
              <w:rPr>
                <w:rFonts w:hint="eastAsia" w:ascii="宋体" w:hAnsi="宋体"/>
                <w:sz w:val="24"/>
                <w:szCs w:val="24"/>
              </w:rPr>
              <w:t>技术</w:t>
            </w:r>
            <w:r>
              <w:rPr>
                <w:rFonts w:ascii="宋体" w:hAnsi="宋体"/>
                <w:sz w:val="24"/>
                <w:szCs w:val="24"/>
              </w:rPr>
              <w:t>文件撰写</w:t>
            </w:r>
          </w:p>
        </w:tc>
        <w:tc>
          <w:tcPr>
            <w:tcW w:w="858" w:type="pct"/>
            <w:shd w:val="clear" w:color="auto" w:fill="auto"/>
            <w:vAlign w:val="center"/>
          </w:tcPr>
          <w:p w14:paraId="64943E34">
            <w:pPr>
              <w:spacing w:line="360" w:lineRule="auto"/>
              <w:rPr>
                <w:rFonts w:ascii="宋体" w:hAnsi="宋体"/>
                <w:sz w:val="24"/>
                <w:szCs w:val="24"/>
              </w:rPr>
            </w:pPr>
            <w:r>
              <w:rPr>
                <w:rFonts w:ascii="宋体" w:hAnsi="宋体"/>
                <w:sz w:val="24"/>
                <w:szCs w:val="24"/>
              </w:rPr>
              <w:t>论文撰写</w:t>
            </w:r>
          </w:p>
        </w:tc>
        <w:tc>
          <w:tcPr>
            <w:tcW w:w="2367" w:type="pct"/>
            <w:shd w:val="clear" w:color="auto" w:fill="auto"/>
            <w:vAlign w:val="center"/>
          </w:tcPr>
          <w:p w14:paraId="71D1F796">
            <w:pPr>
              <w:spacing w:line="360" w:lineRule="auto"/>
              <w:rPr>
                <w:rFonts w:ascii="宋体" w:hAnsi="宋体"/>
                <w:sz w:val="24"/>
                <w:szCs w:val="24"/>
              </w:rPr>
            </w:pPr>
            <w:r>
              <w:rPr>
                <w:rFonts w:hint="eastAsia" w:ascii="宋体" w:hAnsi="宋体"/>
                <w:sz w:val="24"/>
                <w:szCs w:val="24"/>
              </w:rPr>
              <w:t>利用编辑软件撰写论文</w:t>
            </w:r>
          </w:p>
        </w:tc>
        <w:tc>
          <w:tcPr>
            <w:tcW w:w="626" w:type="pct"/>
            <w:shd w:val="clear" w:color="auto" w:fill="auto"/>
            <w:vAlign w:val="center"/>
          </w:tcPr>
          <w:p w14:paraId="7BE79D77">
            <w:pPr>
              <w:spacing w:line="360" w:lineRule="auto"/>
              <w:rPr>
                <w:rFonts w:ascii="宋体" w:hAnsi="宋体"/>
                <w:sz w:val="24"/>
                <w:szCs w:val="24"/>
              </w:rPr>
            </w:pPr>
            <w:r>
              <w:rPr>
                <w:rFonts w:ascii="宋体" w:hAnsi="宋体"/>
                <w:sz w:val="24"/>
                <w:szCs w:val="24"/>
              </w:rPr>
              <w:t>40</w:t>
            </w:r>
            <w:r>
              <w:rPr>
                <w:rFonts w:ascii="Times New Roman" w:hAnsi="Times New Roman"/>
                <w:sz w:val="24"/>
                <w:szCs w:val="24"/>
              </w:rPr>
              <w:t>~</w:t>
            </w:r>
            <w:r>
              <w:rPr>
                <w:rFonts w:ascii="宋体" w:hAnsi="宋体"/>
                <w:sz w:val="24"/>
                <w:szCs w:val="24"/>
              </w:rPr>
              <w:t>60</w:t>
            </w:r>
          </w:p>
        </w:tc>
      </w:tr>
      <w:tr w14:paraId="76E814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123E976C">
            <w:pPr>
              <w:spacing w:line="360" w:lineRule="auto"/>
              <w:ind w:firstLine="360" w:firstLineChars="150"/>
              <w:rPr>
                <w:rFonts w:ascii="宋体" w:hAnsi="宋体"/>
                <w:sz w:val="24"/>
                <w:szCs w:val="24"/>
              </w:rPr>
            </w:pPr>
            <w:r>
              <w:rPr>
                <w:rFonts w:hint="eastAsia" w:ascii="宋体" w:hAnsi="宋体"/>
                <w:sz w:val="24"/>
                <w:szCs w:val="24"/>
              </w:rPr>
              <w:t>4</w:t>
            </w:r>
          </w:p>
        </w:tc>
        <w:tc>
          <w:tcPr>
            <w:tcW w:w="702" w:type="pct"/>
            <w:shd w:val="clear" w:color="auto" w:fill="auto"/>
            <w:vAlign w:val="center"/>
          </w:tcPr>
          <w:p w14:paraId="71A6D3CE">
            <w:pPr>
              <w:spacing w:line="360" w:lineRule="auto"/>
              <w:rPr>
                <w:rFonts w:ascii="宋体" w:hAnsi="宋体"/>
                <w:sz w:val="24"/>
                <w:szCs w:val="24"/>
              </w:rPr>
            </w:pPr>
            <w:r>
              <w:rPr>
                <w:rFonts w:hint="eastAsia" w:ascii="宋体" w:hAnsi="宋体"/>
                <w:sz w:val="24"/>
                <w:szCs w:val="24"/>
              </w:rPr>
              <w:t>答辩</w:t>
            </w:r>
          </w:p>
        </w:tc>
        <w:tc>
          <w:tcPr>
            <w:tcW w:w="858" w:type="pct"/>
            <w:shd w:val="clear" w:color="auto" w:fill="auto"/>
            <w:vAlign w:val="center"/>
          </w:tcPr>
          <w:p w14:paraId="4EC29F33">
            <w:pPr>
              <w:spacing w:line="360" w:lineRule="auto"/>
              <w:rPr>
                <w:rFonts w:ascii="宋体" w:hAnsi="宋体"/>
                <w:sz w:val="24"/>
                <w:szCs w:val="24"/>
              </w:rPr>
            </w:pPr>
            <w:r>
              <w:rPr>
                <w:rFonts w:hint="eastAsia" w:ascii="宋体" w:hAnsi="宋体"/>
                <w:sz w:val="24"/>
                <w:szCs w:val="24"/>
              </w:rPr>
              <w:t>ppt展示文件</w:t>
            </w:r>
          </w:p>
        </w:tc>
        <w:tc>
          <w:tcPr>
            <w:tcW w:w="2367" w:type="pct"/>
            <w:shd w:val="clear" w:color="auto" w:fill="auto"/>
            <w:vAlign w:val="center"/>
          </w:tcPr>
          <w:p w14:paraId="584B39EA">
            <w:pPr>
              <w:spacing w:line="360" w:lineRule="auto"/>
              <w:rPr>
                <w:rFonts w:ascii="宋体" w:hAnsi="宋体"/>
                <w:sz w:val="24"/>
                <w:szCs w:val="24"/>
              </w:rPr>
            </w:pPr>
            <w:r>
              <w:rPr>
                <w:rFonts w:hint="eastAsia" w:ascii="宋体" w:hAnsi="宋体"/>
                <w:sz w:val="24"/>
                <w:szCs w:val="24"/>
              </w:rPr>
              <w:t>使用多媒体清晰地展示、陈述自己的设计或研究意图、过程和结论。能够正确回答问题。</w:t>
            </w:r>
          </w:p>
        </w:tc>
        <w:tc>
          <w:tcPr>
            <w:tcW w:w="626" w:type="pct"/>
            <w:shd w:val="clear" w:color="auto" w:fill="auto"/>
            <w:vAlign w:val="center"/>
          </w:tcPr>
          <w:p w14:paraId="4875DFE2">
            <w:pPr>
              <w:spacing w:line="360" w:lineRule="auto"/>
              <w:rPr>
                <w:rFonts w:ascii="宋体" w:hAnsi="宋体"/>
                <w:sz w:val="24"/>
                <w:szCs w:val="24"/>
              </w:rPr>
            </w:pPr>
            <w:r>
              <w:rPr>
                <w:rFonts w:ascii="宋体" w:hAnsi="宋体"/>
                <w:sz w:val="24"/>
                <w:szCs w:val="24"/>
              </w:rPr>
              <w:t>10</w:t>
            </w:r>
            <w:r>
              <w:rPr>
                <w:rFonts w:ascii="Times New Roman" w:hAnsi="Times New Roman"/>
                <w:sz w:val="24"/>
                <w:szCs w:val="24"/>
              </w:rPr>
              <w:t>~</w:t>
            </w:r>
            <w:r>
              <w:rPr>
                <w:rFonts w:hint="eastAsia" w:ascii="宋体" w:hAnsi="宋体"/>
                <w:sz w:val="24"/>
                <w:szCs w:val="24"/>
              </w:rPr>
              <w:t>2</w:t>
            </w:r>
            <w:r>
              <w:rPr>
                <w:rFonts w:ascii="宋体" w:hAnsi="宋体"/>
                <w:sz w:val="24"/>
                <w:szCs w:val="24"/>
              </w:rPr>
              <w:t>0</w:t>
            </w:r>
          </w:p>
        </w:tc>
      </w:tr>
    </w:tbl>
    <w:p w14:paraId="16D94989">
      <w:pPr>
        <w:spacing w:line="360" w:lineRule="auto"/>
        <w:rPr>
          <w:rFonts w:ascii="宋体"/>
          <w:b/>
          <w:sz w:val="24"/>
          <w:szCs w:val="24"/>
        </w:rPr>
      </w:pPr>
    </w:p>
    <w:p w14:paraId="368FD2DF">
      <w:pPr>
        <w:widowControl/>
        <w:spacing w:line="360" w:lineRule="auto"/>
        <w:ind w:firstLine="480" w:firstLineChars="200"/>
        <w:jc w:val="left"/>
        <w:rPr>
          <w:rFonts w:ascii="黑体" w:hAnsi="宋体" w:eastAsia="黑体"/>
          <w:kern w:val="0"/>
          <w:sz w:val="24"/>
        </w:rPr>
      </w:pPr>
    </w:p>
    <w:p w14:paraId="1E01AE6D">
      <w:pPr>
        <w:widowControl/>
        <w:jc w:val="left"/>
        <w:rPr>
          <w:sz w:val="24"/>
          <w:szCs w:val="24"/>
        </w:rPr>
        <w:sectPr>
          <w:headerReference r:id="rId3" w:type="default"/>
          <w:footerReference r:id="rId4" w:type="default"/>
          <w:pgSz w:w="11906" w:h="16838"/>
          <w:pgMar w:top="1440" w:right="1361" w:bottom="1134" w:left="1361" w:header="851" w:footer="992" w:gutter="0"/>
          <w:pgNumType w:start="1"/>
          <w:cols w:space="425" w:num="1"/>
          <w:docGrid w:type="lines" w:linePitch="312" w:charSpace="0"/>
        </w:sectPr>
      </w:pPr>
      <w:r>
        <w:rPr>
          <w:sz w:val="24"/>
          <w:szCs w:val="24"/>
        </w:rPr>
        <w:br w:type="page"/>
      </w:r>
    </w:p>
    <w:p w14:paraId="0B81AC91">
      <w:pPr>
        <w:widowControl/>
        <w:jc w:val="left"/>
        <w:rPr>
          <w:b/>
          <w:sz w:val="24"/>
          <w:szCs w:val="24"/>
        </w:rPr>
      </w:pPr>
      <w:r>
        <w:rPr>
          <w:rFonts w:hint="eastAsia"/>
          <w:b/>
          <w:sz w:val="24"/>
          <w:szCs w:val="24"/>
        </w:rPr>
        <w:t>附件：</w:t>
      </w:r>
    </w:p>
    <w:p w14:paraId="73F1EB55">
      <w:pPr>
        <w:spacing w:line="360" w:lineRule="auto"/>
        <w:ind w:firstLine="452" w:firstLineChars="150"/>
        <w:jc w:val="center"/>
        <w:rPr>
          <w:rFonts w:ascii="宋体"/>
          <w:b/>
          <w:sz w:val="30"/>
          <w:szCs w:val="30"/>
        </w:rPr>
      </w:pPr>
      <w:r>
        <w:rPr>
          <w:rFonts w:hint="eastAsia" w:ascii="黑体" w:eastAsia="黑体"/>
          <w:b/>
          <w:sz w:val="30"/>
          <w:szCs w:val="30"/>
        </w:rPr>
        <w:t>通信工程</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w:t>
      </w:r>
      <w:r>
        <w:rPr>
          <w:rFonts w:hint="eastAsia" w:ascii="宋体"/>
          <w:b/>
          <w:sz w:val="30"/>
          <w:szCs w:val="30"/>
        </w:rPr>
        <w:t>题目一览表</w:t>
      </w:r>
    </w:p>
    <w:tbl>
      <w:tblPr>
        <w:tblStyle w:val="9"/>
        <w:tblW w:w="14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4111"/>
        <w:gridCol w:w="8647"/>
        <w:gridCol w:w="708"/>
      </w:tblGrid>
      <w:tr w14:paraId="7945E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295B1C51">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序号</w:t>
            </w:r>
          </w:p>
        </w:tc>
        <w:tc>
          <w:tcPr>
            <w:tcW w:w="4111" w:type="dxa"/>
            <w:shd w:val="clear" w:color="auto" w:fill="auto"/>
            <w:vAlign w:val="center"/>
          </w:tcPr>
          <w:p w14:paraId="59B0FAE6">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题目名称</w:t>
            </w:r>
          </w:p>
        </w:tc>
        <w:tc>
          <w:tcPr>
            <w:tcW w:w="8647" w:type="dxa"/>
            <w:vAlign w:val="center"/>
          </w:tcPr>
          <w:p w14:paraId="027E8B6F">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对本题目的解释（可包含知识点、对写作技巧的要求等）</w:t>
            </w:r>
          </w:p>
        </w:tc>
        <w:tc>
          <w:tcPr>
            <w:tcW w:w="708" w:type="dxa"/>
            <w:shd w:val="clear" w:color="auto" w:fill="auto"/>
            <w:vAlign w:val="center"/>
          </w:tcPr>
          <w:p w14:paraId="3A661E23">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备注</w:t>
            </w:r>
          </w:p>
        </w:tc>
      </w:tr>
      <w:tr w14:paraId="53431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378AE085">
            <w:pPr>
              <w:jc w:val="left"/>
              <w:rPr>
                <w:rFonts w:ascii="宋体" w:hAnsi="宋体" w:cs="宋体"/>
                <w:color w:val="000000"/>
                <w:kern w:val="0"/>
                <w:sz w:val="18"/>
                <w:szCs w:val="18"/>
              </w:rPr>
            </w:pPr>
            <w:r>
              <w:rPr>
                <w:rFonts w:hint="eastAsia" w:ascii="宋体" w:hAnsi="宋体" w:cs="宋体"/>
                <w:color w:val="000000"/>
                <w:kern w:val="0"/>
                <w:sz w:val="18"/>
                <w:szCs w:val="18"/>
              </w:rPr>
              <w:t>1</w:t>
            </w:r>
          </w:p>
        </w:tc>
        <w:tc>
          <w:tcPr>
            <w:tcW w:w="4111" w:type="dxa"/>
            <w:shd w:val="clear" w:color="auto" w:fill="auto"/>
            <w:vAlign w:val="center"/>
          </w:tcPr>
          <w:p w14:paraId="52AD2420">
            <w:pPr>
              <w:widowControl/>
              <w:jc w:val="left"/>
              <w:rPr>
                <w:rFonts w:ascii="宋体" w:hAnsi="宋体" w:cs="宋体"/>
                <w:color w:val="000000"/>
                <w:kern w:val="0"/>
                <w:sz w:val="18"/>
                <w:szCs w:val="18"/>
              </w:rPr>
            </w:pPr>
            <w:r>
              <w:rPr>
                <w:rFonts w:hint="eastAsia" w:ascii="宋体" w:hAnsi="宋体" w:cs="宋体"/>
                <w:color w:val="000000"/>
                <w:kern w:val="0"/>
                <w:sz w:val="18"/>
                <w:szCs w:val="18"/>
              </w:rPr>
              <w:t>光通信新技术在铁路的应用研究</w:t>
            </w:r>
          </w:p>
        </w:tc>
        <w:tc>
          <w:tcPr>
            <w:tcW w:w="8647" w:type="dxa"/>
            <w:vAlign w:val="center"/>
          </w:tcPr>
          <w:p w14:paraId="21FB1FDD">
            <w:pPr>
              <w:widowControl/>
              <w:jc w:val="left"/>
              <w:rPr>
                <w:rFonts w:ascii="宋体" w:hAnsi="宋体" w:cs="宋体"/>
                <w:color w:val="000000"/>
                <w:kern w:val="0"/>
                <w:sz w:val="18"/>
                <w:szCs w:val="18"/>
              </w:rPr>
            </w:pPr>
            <w:r>
              <w:rPr>
                <w:rFonts w:hint="eastAsia" w:ascii="宋体" w:hAnsi="宋体" w:cs="宋体"/>
                <w:color w:val="000000"/>
                <w:kern w:val="0"/>
                <w:sz w:val="18"/>
                <w:szCs w:val="18"/>
              </w:rPr>
              <w:t>DWDM、OTN等新技术在铁路的工程应用和前景分析</w:t>
            </w:r>
          </w:p>
        </w:tc>
        <w:tc>
          <w:tcPr>
            <w:tcW w:w="708" w:type="dxa"/>
            <w:shd w:val="clear" w:color="auto" w:fill="auto"/>
            <w:vAlign w:val="center"/>
          </w:tcPr>
          <w:p w14:paraId="58F67C17">
            <w:pPr>
              <w:spacing w:line="360" w:lineRule="auto"/>
              <w:jc w:val="left"/>
              <w:rPr>
                <w:rFonts w:ascii="宋体" w:hAnsi="宋体" w:cs="宋体"/>
                <w:color w:val="000000"/>
                <w:kern w:val="0"/>
                <w:sz w:val="18"/>
                <w:szCs w:val="18"/>
              </w:rPr>
            </w:pPr>
          </w:p>
        </w:tc>
      </w:tr>
      <w:tr w14:paraId="614C6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59CAB115">
            <w:pPr>
              <w:jc w:val="left"/>
              <w:rPr>
                <w:rFonts w:ascii="宋体" w:hAnsi="宋体" w:cs="宋体"/>
                <w:color w:val="000000"/>
                <w:kern w:val="0"/>
                <w:sz w:val="18"/>
                <w:szCs w:val="18"/>
              </w:rPr>
            </w:pPr>
            <w:r>
              <w:rPr>
                <w:rFonts w:hint="eastAsia" w:ascii="宋体" w:hAnsi="宋体" w:cs="宋体"/>
                <w:color w:val="000000"/>
                <w:kern w:val="0"/>
                <w:sz w:val="18"/>
                <w:szCs w:val="18"/>
              </w:rPr>
              <w:t>2</w:t>
            </w:r>
          </w:p>
        </w:tc>
        <w:tc>
          <w:tcPr>
            <w:tcW w:w="4111" w:type="dxa"/>
            <w:shd w:val="clear" w:color="auto" w:fill="auto"/>
            <w:vAlign w:val="center"/>
          </w:tcPr>
          <w:p w14:paraId="43E728B0">
            <w:pPr>
              <w:jc w:val="left"/>
              <w:rPr>
                <w:rFonts w:ascii="宋体" w:hAnsi="宋体" w:cs="宋体"/>
                <w:color w:val="000000"/>
                <w:kern w:val="0"/>
                <w:sz w:val="18"/>
                <w:szCs w:val="18"/>
              </w:rPr>
            </w:pPr>
            <w:r>
              <w:rPr>
                <w:rFonts w:hint="eastAsia" w:ascii="宋体" w:hAnsi="宋体" w:cs="宋体"/>
                <w:color w:val="000000"/>
                <w:kern w:val="0"/>
                <w:sz w:val="18"/>
                <w:szCs w:val="18"/>
              </w:rPr>
              <w:t>铁路光接入网工程与维护</w:t>
            </w:r>
          </w:p>
        </w:tc>
        <w:tc>
          <w:tcPr>
            <w:tcW w:w="8647" w:type="dxa"/>
            <w:vAlign w:val="center"/>
          </w:tcPr>
          <w:p w14:paraId="12964A9E">
            <w:pPr>
              <w:jc w:val="left"/>
              <w:rPr>
                <w:rFonts w:ascii="宋体" w:hAnsi="宋体" w:cs="宋体"/>
                <w:color w:val="000000"/>
                <w:kern w:val="0"/>
                <w:sz w:val="18"/>
                <w:szCs w:val="18"/>
              </w:rPr>
            </w:pPr>
            <w:r>
              <w:rPr>
                <w:rFonts w:hint="eastAsia" w:ascii="宋体" w:hAnsi="宋体" w:cs="宋体"/>
                <w:color w:val="000000"/>
                <w:kern w:val="0"/>
                <w:sz w:val="18"/>
                <w:szCs w:val="18"/>
              </w:rPr>
              <w:t>光接入网的工程方案、故障处理及维护</w:t>
            </w:r>
          </w:p>
        </w:tc>
        <w:tc>
          <w:tcPr>
            <w:tcW w:w="708" w:type="dxa"/>
            <w:shd w:val="clear" w:color="auto" w:fill="auto"/>
            <w:vAlign w:val="center"/>
          </w:tcPr>
          <w:p w14:paraId="34360428">
            <w:pPr>
              <w:spacing w:line="360" w:lineRule="auto"/>
              <w:jc w:val="left"/>
              <w:rPr>
                <w:rFonts w:ascii="宋体" w:hAnsi="宋体" w:cs="宋体"/>
                <w:color w:val="000000"/>
                <w:kern w:val="0"/>
                <w:sz w:val="18"/>
                <w:szCs w:val="18"/>
              </w:rPr>
            </w:pPr>
          </w:p>
        </w:tc>
      </w:tr>
      <w:tr w14:paraId="2228C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5D633513">
            <w:pPr>
              <w:jc w:val="left"/>
              <w:rPr>
                <w:rFonts w:ascii="宋体" w:hAnsi="宋体" w:cs="宋体"/>
                <w:color w:val="000000"/>
                <w:kern w:val="0"/>
                <w:sz w:val="18"/>
                <w:szCs w:val="18"/>
              </w:rPr>
            </w:pPr>
            <w:r>
              <w:rPr>
                <w:rFonts w:hint="eastAsia" w:ascii="宋体" w:hAnsi="宋体" w:cs="宋体"/>
                <w:color w:val="000000"/>
                <w:kern w:val="0"/>
                <w:sz w:val="18"/>
                <w:szCs w:val="18"/>
              </w:rPr>
              <w:t>3</w:t>
            </w:r>
          </w:p>
        </w:tc>
        <w:tc>
          <w:tcPr>
            <w:tcW w:w="4111" w:type="dxa"/>
            <w:shd w:val="clear" w:color="auto" w:fill="auto"/>
            <w:vAlign w:val="center"/>
          </w:tcPr>
          <w:p w14:paraId="7D23E6C8">
            <w:pPr>
              <w:jc w:val="left"/>
              <w:rPr>
                <w:rFonts w:ascii="宋体" w:hAnsi="宋体" w:cs="宋体"/>
                <w:color w:val="000000"/>
                <w:kern w:val="0"/>
                <w:sz w:val="18"/>
                <w:szCs w:val="18"/>
              </w:rPr>
            </w:pPr>
            <w:r>
              <w:rPr>
                <w:rFonts w:hint="eastAsia" w:ascii="宋体" w:hAnsi="宋体" w:cs="宋体"/>
                <w:color w:val="000000"/>
                <w:kern w:val="0"/>
                <w:sz w:val="18"/>
                <w:szCs w:val="18"/>
              </w:rPr>
              <w:t>铁路视频监控系统规划与维护</w:t>
            </w:r>
          </w:p>
        </w:tc>
        <w:tc>
          <w:tcPr>
            <w:tcW w:w="8647" w:type="dxa"/>
            <w:vAlign w:val="center"/>
          </w:tcPr>
          <w:p w14:paraId="5A745B30">
            <w:pPr>
              <w:jc w:val="left"/>
              <w:rPr>
                <w:rFonts w:ascii="宋体" w:hAnsi="宋体" w:cs="宋体"/>
                <w:color w:val="000000"/>
                <w:kern w:val="0"/>
                <w:sz w:val="18"/>
                <w:szCs w:val="18"/>
              </w:rPr>
            </w:pPr>
            <w:r>
              <w:rPr>
                <w:rFonts w:hint="eastAsia" w:ascii="宋体" w:hAnsi="宋体" w:cs="宋体"/>
                <w:color w:val="000000"/>
                <w:kern w:val="0"/>
                <w:sz w:val="18"/>
                <w:szCs w:val="18"/>
              </w:rPr>
              <w:t>以某线为例给出视频监控系统的规划部署方案，维护中的问题分析</w:t>
            </w:r>
          </w:p>
        </w:tc>
        <w:tc>
          <w:tcPr>
            <w:tcW w:w="708" w:type="dxa"/>
            <w:shd w:val="clear" w:color="auto" w:fill="auto"/>
            <w:vAlign w:val="center"/>
          </w:tcPr>
          <w:p w14:paraId="409153B7">
            <w:pPr>
              <w:spacing w:line="360" w:lineRule="auto"/>
              <w:jc w:val="left"/>
              <w:rPr>
                <w:rFonts w:ascii="宋体" w:hAnsi="宋体" w:cs="宋体"/>
                <w:color w:val="000000"/>
                <w:kern w:val="0"/>
                <w:sz w:val="18"/>
                <w:szCs w:val="18"/>
              </w:rPr>
            </w:pPr>
          </w:p>
        </w:tc>
      </w:tr>
      <w:tr w14:paraId="35513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25E849F0">
            <w:pPr>
              <w:jc w:val="left"/>
              <w:rPr>
                <w:rFonts w:ascii="宋体" w:hAnsi="宋体" w:cs="宋体"/>
                <w:color w:val="000000"/>
                <w:kern w:val="0"/>
                <w:sz w:val="18"/>
                <w:szCs w:val="18"/>
              </w:rPr>
            </w:pPr>
            <w:r>
              <w:rPr>
                <w:rFonts w:hint="eastAsia" w:ascii="宋体" w:hAnsi="宋体" w:cs="宋体"/>
                <w:color w:val="000000"/>
                <w:kern w:val="0"/>
                <w:sz w:val="18"/>
                <w:szCs w:val="18"/>
              </w:rPr>
              <w:t>4</w:t>
            </w:r>
          </w:p>
        </w:tc>
        <w:tc>
          <w:tcPr>
            <w:tcW w:w="4111" w:type="dxa"/>
            <w:shd w:val="clear" w:color="auto" w:fill="auto"/>
            <w:vAlign w:val="center"/>
          </w:tcPr>
          <w:p w14:paraId="2CE23A4C">
            <w:pPr>
              <w:jc w:val="left"/>
              <w:rPr>
                <w:rFonts w:ascii="宋体" w:hAnsi="宋体" w:cs="宋体"/>
                <w:color w:val="000000"/>
                <w:kern w:val="0"/>
                <w:sz w:val="18"/>
                <w:szCs w:val="18"/>
              </w:rPr>
            </w:pPr>
            <w:r>
              <w:rPr>
                <w:rFonts w:hint="eastAsia" w:ascii="宋体" w:hAnsi="宋体" w:cs="宋体"/>
                <w:color w:val="000000"/>
                <w:kern w:val="0"/>
                <w:sz w:val="18"/>
                <w:szCs w:val="18"/>
              </w:rPr>
              <w:t>铁路视频监控技术研究</w:t>
            </w:r>
          </w:p>
        </w:tc>
        <w:tc>
          <w:tcPr>
            <w:tcW w:w="8647" w:type="dxa"/>
            <w:vAlign w:val="center"/>
          </w:tcPr>
          <w:p w14:paraId="715619D0">
            <w:pPr>
              <w:jc w:val="left"/>
              <w:rPr>
                <w:rFonts w:ascii="宋体" w:hAnsi="宋体" w:cs="宋体"/>
                <w:color w:val="000000"/>
                <w:kern w:val="0"/>
                <w:sz w:val="18"/>
                <w:szCs w:val="18"/>
              </w:rPr>
            </w:pPr>
            <w:r>
              <w:rPr>
                <w:rFonts w:hint="eastAsia" w:ascii="宋体" w:hAnsi="宋体" w:cs="宋体"/>
                <w:color w:val="000000"/>
                <w:kern w:val="0"/>
                <w:sz w:val="18"/>
                <w:szCs w:val="18"/>
              </w:rPr>
              <w:t>分析铁路视频监控技术现状，存在的问题、分析新技术方案和应用前景</w:t>
            </w:r>
          </w:p>
        </w:tc>
        <w:tc>
          <w:tcPr>
            <w:tcW w:w="708" w:type="dxa"/>
            <w:shd w:val="clear" w:color="auto" w:fill="auto"/>
            <w:vAlign w:val="center"/>
          </w:tcPr>
          <w:p w14:paraId="35D2B179">
            <w:pPr>
              <w:spacing w:line="360" w:lineRule="auto"/>
              <w:jc w:val="left"/>
              <w:rPr>
                <w:rFonts w:ascii="宋体" w:hAnsi="宋体" w:cs="宋体"/>
                <w:color w:val="000000"/>
                <w:kern w:val="0"/>
                <w:sz w:val="18"/>
                <w:szCs w:val="18"/>
              </w:rPr>
            </w:pPr>
          </w:p>
        </w:tc>
      </w:tr>
      <w:tr w14:paraId="165CE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4F66F5D">
            <w:pPr>
              <w:jc w:val="left"/>
              <w:rPr>
                <w:rFonts w:ascii="宋体" w:hAnsi="宋体" w:cs="宋体"/>
                <w:color w:val="000000"/>
                <w:kern w:val="0"/>
                <w:sz w:val="18"/>
                <w:szCs w:val="18"/>
              </w:rPr>
            </w:pPr>
            <w:r>
              <w:rPr>
                <w:rFonts w:hint="eastAsia" w:ascii="宋体" w:hAnsi="宋体" w:cs="宋体"/>
                <w:color w:val="000000"/>
                <w:kern w:val="0"/>
                <w:sz w:val="18"/>
                <w:szCs w:val="18"/>
              </w:rPr>
              <w:t>5</w:t>
            </w:r>
          </w:p>
        </w:tc>
        <w:tc>
          <w:tcPr>
            <w:tcW w:w="4111" w:type="dxa"/>
            <w:shd w:val="clear" w:color="auto" w:fill="auto"/>
            <w:vAlign w:val="center"/>
          </w:tcPr>
          <w:p w14:paraId="7E6517E1">
            <w:pPr>
              <w:jc w:val="left"/>
              <w:rPr>
                <w:rFonts w:ascii="宋体" w:hAnsi="宋体" w:cs="宋体"/>
                <w:color w:val="000000"/>
                <w:kern w:val="0"/>
                <w:sz w:val="18"/>
                <w:szCs w:val="18"/>
              </w:rPr>
            </w:pPr>
            <w:r>
              <w:rPr>
                <w:rFonts w:hint="eastAsia" w:ascii="宋体" w:hAnsi="宋体" w:cs="宋体"/>
                <w:color w:val="000000"/>
                <w:kern w:val="0"/>
                <w:sz w:val="18"/>
                <w:szCs w:val="18"/>
              </w:rPr>
              <w:t>铁路数据网融合技术研究</w:t>
            </w:r>
          </w:p>
        </w:tc>
        <w:tc>
          <w:tcPr>
            <w:tcW w:w="8647" w:type="dxa"/>
            <w:vAlign w:val="center"/>
          </w:tcPr>
          <w:p w14:paraId="40393439">
            <w:pPr>
              <w:jc w:val="left"/>
              <w:rPr>
                <w:rFonts w:ascii="宋体" w:hAnsi="宋体" w:cs="宋体"/>
                <w:color w:val="000000"/>
                <w:kern w:val="0"/>
                <w:sz w:val="18"/>
                <w:szCs w:val="18"/>
              </w:rPr>
            </w:pPr>
            <w:r>
              <w:rPr>
                <w:rFonts w:hint="eastAsia" w:ascii="宋体" w:hAnsi="宋体" w:cs="宋体"/>
                <w:color w:val="000000"/>
                <w:kern w:val="0"/>
                <w:sz w:val="18"/>
                <w:szCs w:val="18"/>
              </w:rPr>
              <w:t>数据网存在问题分析，融合过程中的对策</w:t>
            </w:r>
          </w:p>
        </w:tc>
        <w:tc>
          <w:tcPr>
            <w:tcW w:w="708" w:type="dxa"/>
            <w:shd w:val="clear" w:color="auto" w:fill="auto"/>
            <w:vAlign w:val="center"/>
          </w:tcPr>
          <w:p w14:paraId="5557AB24">
            <w:pPr>
              <w:spacing w:line="360" w:lineRule="auto"/>
              <w:jc w:val="left"/>
              <w:rPr>
                <w:rFonts w:ascii="宋体" w:hAnsi="宋体" w:cs="宋体"/>
                <w:color w:val="000000"/>
                <w:kern w:val="0"/>
                <w:sz w:val="18"/>
                <w:szCs w:val="18"/>
              </w:rPr>
            </w:pPr>
          </w:p>
        </w:tc>
      </w:tr>
      <w:tr w14:paraId="69DC1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7BF7C067">
            <w:pPr>
              <w:jc w:val="left"/>
              <w:rPr>
                <w:rFonts w:ascii="宋体" w:hAnsi="宋体" w:cs="宋体"/>
                <w:color w:val="000000"/>
                <w:kern w:val="0"/>
                <w:sz w:val="18"/>
                <w:szCs w:val="18"/>
              </w:rPr>
            </w:pPr>
            <w:r>
              <w:rPr>
                <w:rFonts w:hint="eastAsia" w:ascii="宋体" w:hAnsi="宋体" w:cs="宋体"/>
                <w:color w:val="000000"/>
                <w:kern w:val="0"/>
                <w:sz w:val="18"/>
                <w:szCs w:val="18"/>
              </w:rPr>
              <w:t>6</w:t>
            </w:r>
          </w:p>
        </w:tc>
        <w:tc>
          <w:tcPr>
            <w:tcW w:w="4111" w:type="dxa"/>
            <w:shd w:val="clear" w:color="auto" w:fill="auto"/>
            <w:vAlign w:val="center"/>
          </w:tcPr>
          <w:p w14:paraId="4384C8D0">
            <w:pPr>
              <w:jc w:val="left"/>
              <w:rPr>
                <w:rFonts w:ascii="宋体" w:hAnsi="宋体" w:cs="宋体"/>
                <w:color w:val="000000"/>
                <w:kern w:val="0"/>
                <w:sz w:val="18"/>
                <w:szCs w:val="18"/>
              </w:rPr>
            </w:pPr>
            <w:r>
              <w:rPr>
                <w:rFonts w:hint="eastAsia" w:ascii="宋体" w:hAnsi="宋体" w:cs="宋体"/>
                <w:color w:val="000000"/>
                <w:kern w:val="0"/>
                <w:sz w:val="18"/>
                <w:szCs w:val="18"/>
              </w:rPr>
              <w:t>铁路通信网安全分析与对策研究</w:t>
            </w:r>
          </w:p>
        </w:tc>
        <w:tc>
          <w:tcPr>
            <w:tcW w:w="8647" w:type="dxa"/>
            <w:vAlign w:val="center"/>
          </w:tcPr>
          <w:p w14:paraId="309F61EA">
            <w:pPr>
              <w:jc w:val="left"/>
              <w:rPr>
                <w:rFonts w:ascii="宋体" w:hAnsi="宋体" w:cs="宋体"/>
                <w:color w:val="000000"/>
                <w:kern w:val="0"/>
                <w:sz w:val="18"/>
                <w:szCs w:val="18"/>
              </w:rPr>
            </w:pPr>
            <w:r>
              <w:rPr>
                <w:rFonts w:hint="eastAsia" w:ascii="宋体" w:hAnsi="宋体" w:cs="宋体"/>
                <w:color w:val="000000"/>
                <w:kern w:val="0"/>
                <w:sz w:val="18"/>
                <w:szCs w:val="18"/>
              </w:rPr>
              <w:t>分析铁路通信面临的安全威胁，给出合理可行的对策</w:t>
            </w:r>
          </w:p>
        </w:tc>
        <w:tc>
          <w:tcPr>
            <w:tcW w:w="708" w:type="dxa"/>
            <w:shd w:val="clear" w:color="auto" w:fill="auto"/>
            <w:vAlign w:val="center"/>
          </w:tcPr>
          <w:p w14:paraId="6EA8239B">
            <w:pPr>
              <w:spacing w:line="360" w:lineRule="auto"/>
              <w:jc w:val="left"/>
              <w:rPr>
                <w:rFonts w:ascii="宋体" w:hAnsi="宋体" w:cs="宋体"/>
                <w:color w:val="000000"/>
                <w:kern w:val="0"/>
                <w:sz w:val="18"/>
                <w:szCs w:val="18"/>
              </w:rPr>
            </w:pPr>
          </w:p>
        </w:tc>
      </w:tr>
      <w:tr w14:paraId="20682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0848A2F4">
            <w:pPr>
              <w:jc w:val="left"/>
              <w:rPr>
                <w:rFonts w:ascii="宋体" w:hAnsi="宋体" w:cs="宋体"/>
                <w:color w:val="000000"/>
                <w:kern w:val="0"/>
                <w:sz w:val="18"/>
                <w:szCs w:val="18"/>
              </w:rPr>
            </w:pPr>
            <w:r>
              <w:rPr>
                <w:rFonts w:hint="eastAsia" w:ascii="宋体" w:hAnsi="宋体" w:cs="宋体"/>
                <w:color w:val="000000"/>
                <w:kern w:val="0"/>
                <w:sz w:val="18"/>
                <w:szCs w:val="18"/>
              </w:rPr>
              <w:t>7</w:t>
            </w:r>
          </w:p>
        </w:tc>
        <w:tc>
          <w:tcPr>
            <w:tcW w:w="4111" w:type="dxa"/>
            <w:shd w:val="clear" w:color="auto" w:fill="auto"/>
            <w:vAlign w:val="center"/>
          </w:tcPr>
          <w:p w14:paraId="4D056ECC">
            <w:pPr>
              <w:jc w:val="left"/>
              <w:rPr>
                <w:rFonts w:ascii="宋体" w:hAnsi="宋体" w:cs="宋体"/>
                <w:color w:val="000000"/>
                <w:kern w:val="0"/>
                <w:sz w:val="18"/>
                <w:szCs w:val="18"/>
              </w:rPr>
            </w:pPr>
            <w:r>
              <w:rPr>
                <w:rFonts w:hint="eastAsia" w:ascii="宋体" w:hAnsi="宋体" w:cs="宋体"/>
                <w:color w:val="000000"/>
                <w:kern w:val="0"/>
                <w:sz w:val="18"/>
                <w:szCs w:val="18"/>
              </w:rPr>
              <w:t>车地通信问题分析与解决方案研究</w:t>
            </w:r>
          </w:p>
        </w:tc>
        <w:tc>
          <w:tcPr>
            <w:tcW w:w="8647" w:type="dxa"/>
            <w:vAlign w:val="center"/>
          </w:tcPr>
          <w:p w14:paraId="3D524354">
            <w:pPr>
              <w:jc w:val="left"/>
              <w:rPr>
                <w:rFonts w:ascii="宋体" w:hAnsi="宋体" w:cs="宋体"/>
                <w:color w:val="000000"/>
                <w:kern w:val="0"/>
                <w:sz w:val="18"/>
                <w:szCs w:val="18"/>
              </w:rPr>
            </w:pPr>
            <w:r>
              <w:rPr>
                <w:rFonts w:hint="eastAsia" w:ascii="宋体" w:hAnsi="宋体" w:cs="宋体"/>
                <w:color w:val="000000"/>
                <w:kern w:val="0"/>
                <w:sz w:val="18"/>
                <w:szCs w:val="18"/>
              </w:rPr>
              <w:t>分析目前车地通信技术的瓶颈，给出可行解决方案</w:t>
            </w:r>
          </w:p>
        </w:tc>
        <w:tc>
          <w:tcPr>
            <w:tcW w:w="708" w:type="dxa"/>
            <w:shd w:val="clear" w:color="auto" w:fill="auto"/>
            <w:vAlign w:val="center"/>
          </w:tcPr>
          <w:p w14:paraId="2D9DABC7">
            <w:pPr>
              <w:spacing w:line="360" w:lineRule="auto"/>
              <w:jc w:val="left"/>
              <w:rPr>
                <w:rFonts w:ascii="宋体" w:hAnsi="宋体" w:cs="宋体"/>
                <w:color w:val="000000"/>
                <w:kern w:val="0"/>
                <w:sz w:val="18"/>
                <w:szCs w:val="18"/>
              </w:rPr>
            </w:pPr>
          </w:p>
        </w:tc>
      </w:tr>
      <w:tr w14:paraId="03F0F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24D44989">
            <w:pPr>
              <w:jc w:val="left"/>
              <w:rPr>
                <w:rFonts w:ascii="宋体" w:hAnsi="宋体" w:cs="宋体"/>
                <w:color w:val="000000"/>
                <w:kern w:val="0"/>
                <w:sz w:val="18"/>
                <w:szCs w:val="18"/>
              </w:rPr>
            </w:pPr>
            <w:r>
              <w:rPr>
                <w:rFonts w:hint="eastAsia" w:ascii="宋体" w:hAnsi="宋体" w:cs="宋体"/>
                <w:color w:val="000000"/>
                <w:kern w:val="0"/>
                <w:sz w:val="18"/>
                <w:szCs w:val="18"/>
              </w:rPr>
              <w:t>8</w:t>
            </w:r>
          </w:p>
        </w:tc>
        <w:tc>
          <w:tcPr>
            <w:tcW w:w="4111" w:type="dxa"/>
            <w:shd w:val="clear" w:color="auto" w:fill="auto"/>
            <w:vAlign w:val="center"/>
          </w:tcPr>
          <w:p w14:paraId="542199CF">
            <w:pPr>
              <w:jc w:val="left"/>
              <w:rPr>
                <w:rFonts w:ascii="宋体" w:hAnsi="宋体" w:cs="宋体"/>
                <w:color w:val="000000"/>
                <w:kern w:val="0"/>
                <w:sz w:val="18"/>
                <w:szCs w:val="18"/>
              </w:rPr>
            </w:pPr>
            <w:r>
              <w:rPr>
                <w:rFonts w:hint="eastAsia" w:ascii="宋体" w:hAnsi="宋体" w:cs="宋体"/>
                <w:color w:val="000000"/>
                <w:kern w:val="0"/>
                <w:sz w:val="18"/>
                <w:szCs w:val="18"/>
              </w:rPr>
              <w:t>根据工作自拟题目</w:t>
            </w:r>
          </w:p>
        </w:tc>
        <w:tc>
          <w:tcPr>
            <w:tcW w:w="8647" w:type="dxa"/>
            <w:vAlign w:val="center"/>
          </w:tcPr>
          <w:p w14:paraId="69C7AC28">
            <w:pPr>
              <w:jc w:val="left"/>
              <w:rPr>
                <w:rFonts w:ascii="宋体" w:hAnsi="宋体" w:cs="宋体"/>
                <w:color w:val="000000"/>
                <w:kern w:val="0"/>
                <w:sz w:val="18"/>
                <w:szCs w:val="18"/>
              </w:rPr>
            </w:pPr>
            <w:r>
              <w:rPr>
                <w:rFonts w:hint="eastAsia" w:ascii="宋体" w:hAnsi="宋体" w:cs="宋体"/>
                <w:color w:val="000000"/>
                <w:kern w:val="0"/>
                <w:sz w:val="18"/>
                <w:szCs w:val="18"/>
              </w:rPr>
              <w:t>可自拟题目，导师审核</w:t>
            </w:r>
          </w:p>
        </w:tc>
        <w:tc>
          <w:tcPr>
            <w:tcW w:w="708" w:type="dxa"/>
            <w:shd w:val="clear" w:color="auto" w:fill="auto"/>
            <w:vAlign w:val="center"/>
          </w:tcPr>
          <w:p w14:paraId="6DD3CC69">
            <w:pPr>
              <w:spacing w:line="360" w:lineRule="auto"/>
              <w:jc w:val="left"/>
              <w:rPr>
                <w:rFonts w:ascii="宋体" w:hAnsi="宋体" w:cs="宋体"/>
                <w:color w:val="000000"/>
                <w:kern w:val="0"/>
                <w:sz w:val="18"/>
                <w:szCs w:val="18"/>
              </w:rPr>
            </w:pPr>
          </w:p>
        </w:tc>
      </w:tr>
      <w:tr w14:paraId="6F319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F30BDF2">
            <w:pPr>
              <w:jc w:val="left"/>
              <w:rPr>
                <w:rFonts w:ascii="宋体" w:hAnsi="宋体" w:cs="宋体"/>
                <w:color w:val="000000"/>
                <w:kern w:val="0"/>
                <w:sz w:val="18"/>
                <w:szCs w:val="18"/>
              </w:rPr>
            </w:pPr>
            <w:r>
              <w:rPr>
                <w:rFonts w:hint="eastAsia" w:ascii="宋体" w:hAnsi="宋体" w:cs="宋体"/>
                <w:color w:val="000000"/>
                <w:kern w:val="0"/>
                <w:sz w:val="18"/>
                <w:szCs w:val="18"/>
              </w:rPr>
              <w:t>9</w:t>
            </w:r>
          </w:p>
        </w:tc>
        <w:tc>
          <w:tcPr>
            <w:tcW w:w="4111" w:type="dxa"/>
            <w:shd w:val="clear" w:color="auto" w:fill="auto"/>
            <w:vAlign w:val="center"/>
          </w:tcPr>
          <w:p w14:paraId="4626E762">
            <w:pPr>
              <w:jc w:val="left"/>
              <w:rPr>
                <w:rFonts w:ascii="宋体" w:hAnsi="宋体" w:cs="宋体"/>
                <w:color w:val="000000"/>
                <w:kern w:val="0"/>
                <w:sz w:val="18"/>
                <w:szCs w:val="18"/>
              </w:rPr>
            </w:pPr>
            <w:r>
              <w:rPr>
                <w:rFonts w:hint="eastAsia" w:ascii="宋体" w:hAnsi="宋体" w:cs="宋体"/>
                <w:color w:val="000000"/>
                <w:kern w:val="0"/>
                <w:sz w:val="18"/>
                <w:szCs w:val="18"/>
              </w:rPr>
              <w:t>GSM-R移动通信系统</w:t>
            </w:r>
          </w:p>
        </w:tc>
        <w:tc>
          <w:tcPr>
            <w:tcW w:w="8647" w:type="dxa"/>
            <w:vAlign w:val="center"/>
          </w:tcPr>
          <w:p w14:paraId="091B42A6">
            <w:pPr>
              <w:jc w:val="left"/>
              <w:rPr>
                <w:rFonts w:ascii="宋体" w:hAnsi="宋体" w:cs="宋体"/>
                <w:color w:val="000000"/>
                <w:kern w:val="0"/>
                <w:sz w:val="18"/>
                <w:szCs w:val="18"/>
              </w:rPr>
            </w:pPr>
            <w:r>
              <w:rPr>
                <w:rFonts w:hint="eastAsia" w:ascii="宋体" w:hAnsi="宋体" w:cs="宋体"/>
                <w:color w:val="000000"/>
                <w:kern w:val="0"/>
                <w:sz w:val="18"/>
                <w:szCs w:val="18"/>
              </w:rPr>
              <w:t>GSM-R网络结构，工程应用，设备维护等</w:t>
            </w:r>
          </w:p>
        </w:tc>
        <w:tc>
          <w:tcPr>
            <w:tcW w:w="708" w:type="dxa"/>
            <w:shd w:val="clear" w:color="auto" w:fill="auto"/>
            <w:vAlign w:val="center"/>
          </w:tcPr>
          <w:p w14:paraId="048E8324">
            <w:pPr>
              <w:spacing w:line="360" w:lineRule="auto"/>
              <w:jc w:val="left"/>
              <w:rPr>
                <w:rFonts w:ascii="宋体" w:hAnsi="宋体" w:cs="宋体"/>
                <w:color w:val="000000"/>
                <w:kern w:val="0"/>
                <w:sz w:val="18"/>
                <w:szCs w:val="18"/>
              </w:rPr>
            </w:pPr>
          </w:p>
        </w:tc>
      </w:tr>
      <w:tr w14:paraId="478B4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1709A680">
            <w:pPr>
              <w:jc w:val="left"/>
              <w:rPr>
                <w:rFonts w:ascii="宋体" w:hAnsi="宋体" w:cs="宋体"/>
                <w:color w:val="000000"/>
                <w:kern w:val="0"/>
                <w:sz w:val="18"/>
                <w:szCs w:val="18"/>
              </w:rPr>
            </w:pPr>
            <w:r>
              <w:rPr>
                <w:rFonts w:hint="eastAsia" w:ascii="宋体" w:hAnsi="宋体" w:cs="宋体"/>
                <w:color w:val="000000"/>
                <w:kern w:val="0"/>
                <w:sz w:val="18"/>
                <w:szCs w:val="18"/>
              </w:rPr>
              <w:t>10</w:t>
            </w:r>
          </w:p>
        </w:tc>
        <w:tc>
          <w:tcPr>
            <w:tcW w:w="4111" w:type="dxa"/>
            <w:shd w:val="clear" w:color="auto" w:fill="auto"/>
            <w:vAlign w:val="center"/>
          </w:tcPr>
          <w:p w14:paraId="54486FA0">
            <w:pPr>
              <w:jc w:val="left"/>
              <w:rPr>
                <w:rFonts w:ascii="宋体" w:hAnsi="宋体" w:cs="宋体"/>
                <w:color w:val="000000"/>
                <w:kern w:val="0"/>
                <w:sz w:val="18"/>
                <w:szCs w:val="18"/>
              </w:rPr>
            </w:pPr>
            <w:r>
              <w:rPr>
                <w:rFonts w:hint="eastAsia" w:ascii="宋体" w:hAnsi="宋体" w:cs="宋体"/>
                <w:color w:val="000000"/>
                <w:kern w:val="0"/>
                <w:sz w:val="18"/>
                <w:szCs w:val="18"/>
              </w:rPr>
              <w:t>铁路数字传输系统</w:t>
            </w:r>
          </w:p>
        </w:tc>
        <w:tc>
          <w:tcPr>
            <w:tcW w:w="8647" w:type="dxa"/>
            <w:vAlign w:val="center"/>
          </w:tcPr>
          <w:p w14:paraId="563028FC">
            <w:pPr>
              <w:jc w:val="left"/>
              <w:rPr>
                <w:rFonts w:ascii="宋体" w:hAnsi="宋体" w:cs="宋体"/>
                <w:color w:val="000000"/>
                <w:kern w:val="0"/>
                <w:sz w:val="18"/>
                <w:szCs w:val="18"/>
              </w:rPr>
            </w:pPr>
            <w:r>
              <w:rPr>
                <w:rFonts w:hint="eastAsia" w:ascii="宋体" w:hAnsi="宋体" w:cs="宋体"/>
                <w:color w:val="000000"/>
                <w:kern w:val="0"/>
                <w:sz w:val="18"/>
                <w:szCs w:val="18"/>
              </w:rPr>
              <w:t>光纤通信、OTN、WDM等光传输系统</w:t>
            </w:r>
          </w:p>
        </w:tc>
        <w:tc>
          <w:tcPr>
            <w:tcW w:w="708" w:type="dxa"/>
            <w:shd w:val="clear" w:color="auto" w:fill="auto"/>
            <w:vAlign w:val="center"/>
          </w:tcPr>
          <w:p w14:paraId="2110F153">
            <w:pPr>
              <w:spacing w:line="360" w:lineRule="auto"/>
              <w:jc w:val="left"/>
              <w:rPr>
                <w:rFonts w:ascii="宋体" w:hAnsi="宋体" w:cs="宋体"/>
                <w:color w:val="000000"/>
                <w:kern w:val="0"/>
                <w:sz w:val="18"/>
                <w:szCs w:val="18"/>
              </w:rPr>
            </w:pPr>
          </w:p>
        </w:tc>
      </w:tr>
      <w:tr w14:paraId="53F50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702BA26B">
            <w:pPr>
              <w:jc w:val="left"/>
              <w:rPr>
                <w:rFonts w:ascii="宋体" w:hAnsi="宋体" w:cs="宋体"/>
                <w:color w:val="000000"/>
                <w:kern w:val="0"/>
                <w:sz w:val="18"/>
                <w:szCs w:val="18"/>
              </w:rPr>
            </w:pPr>
            <w:r>
              <w:rPr>
                <w:rFonts w:hint="eastAsia" w:ascii="宋体" w:hAnsi="宋体" w:cs="宋体"/>
                <w:color w:val="000000"/>
                <w:kern w:val="0"/>
                <w:sz w:val="18"/>
                <w:szCs w:val="18"/>
              </w:rPr>
              <w:t>11</w:t>
            </w:r>
          </w:p>
        </w:tc>
        <w:tc>
          <w:tcPr>
            <w:tcW w:w="4111" w:type="dxa"/>
            <w:shd w:val="clear" w:color="auto" w:fill="auto"/>
            <w:vAlign w:val="center"/>
          </w:tcPr>
          <w:p w14:paraId="24FD5BB4">
            <w:pPr>
              <w:jc w:val="left"/>
              <w:rPr>
                <w:rFonts w:ascii="宋体" w:hAnsi="宋体" w:cs="宋体"/>
                <w:color w:val="000000"/>
                <w:kern w:val="0"/>
                <w:sz w:val="18"/>
                <w:szCs w:val="18"/>
              </w:rPr>
            </w:pPr>
            <w:r>
              <w:rPr>
                <w:rFonts w:hint="eastAsia" w:ascii="宋体" w:hAnsi="宋体" w:cs="宋体"/>
                <w:color w:val="000000"/>
                <w:kern w:val="0"/>
                <w:sz w:val="18"/>
                <w:szCs w:val="18"/>
              </w:rPr>
              <w:t>微机联锁系统</w:t>
            </w:r>
          </w:p>
        </w:tc>
        <w:tc>
          <w:tcPr>
            <w:tcW w:w="8647" w:type="dxa"/>
            <w:vAlign w:val="center"/>
          </w:tcPr>
          <w:p w14:paraId="00D798AC">
            <w:pPr>
              <w:jc w:val="left"/>
              <w:rPr>
                <w:rFonts w:ascii="宋体" w:hAnsi="宋体" w:cs="宋体"/>
                <w:color w:val="000000"/>
                <w:kern w:val="0"/>
                <w:sz w:val="18"/>
                <w:szCs w:val="18"/>
              </w:rPr>
            </w:pPr>
            <w:r>
              <w:rPr>
                <w:rFonts w:hint="eastAsia" w:ascii="宋体" w:hAnsi="宋体" w:cs="宋体"/>
                <w:color w:val="000000"/>
                <w:kern w:val="0"/>
                <w:sz w:val="18"/>
                <w:szCs w:val="18"/>
              </w:rPr>
              <w:t>微机联锁原理、结构，维护等</w:t>
            </w:r>
          </w:p>
        </w:tc>
        <w:tc>
          <w:tcPr>
            <w:tcW w:w="708" w:type="dxa"/>
            <w:shd w:val="clear" w:color="auto" w:fill="auto"/>
            <w:vAlign w:val="center"/>
          </w:tcPr>
          <w:p w14:paraId="50AEF0C0">
            <w:pPr>
              <w:spacing w:line="360" w:lineRule="auto"/>
              <w:jc w:val="left"/>
              <w:rPr>
                <w:rFonts w:ascii="宋体" w:hAnsi="宋体" w:cs="宋体"/>
                <w:color w:val="000000"/>
                <w:kern w:val="0"/>
                <w:sz w:val="18"/>
                <w:szCs w:val="18"/>
              </w:rPr>
            </w:pPr>
          </w:p>
        </w:tc>
      </w:tr>
      <w:tr w14:paraId="44E9C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5DB889B1">
            <w:pPr>
              <w:jc w:val="left"/>
              <w:rPr>
                <w:rFonts w:ascii="宋体" w:hAnsi="宋体" w:cs="宋体"/>
                <w:color w:val="000000"/>
                <w:kern w:val="0"/>
                <w:sz w:val="18"/>
                <w:szCs w:val="18"/>
              </w:rPr>
            </w:pPr>
            <w:r>
              <w:rPr>
                <w:rFonts w:hint="eastAsia" w:ascii="宋体" w:hAnsi="宋体" w:cs="宋体"/>
                <w:color w:val="000000"/>
                <w:kern w:val="0"/>
                <w:sz w:val="18"/>
                <w:szCs w:val="18"/>
              </w:rPr>
              <w:t>12</w:t>
            </w:r>
          </w:p>
        </w:tc>
        <w:tc>
          <w:tcPr>
            <w:tcW w:w="4111" w:type="dxa"/>
            <w:shd w:val="clear" w:color="auto" w:fill="auto"/>
            <w:vAlign w:val="center"/>
          </w:tcPr>
          <w:p w14:paraId="1750D8F4">
            <w:pPr>
              <w:jc w:val="left"/>
              <w:rPr>
                <w:rFonts w:ascii="宋体" w:hAnsi="宋体" w:cs="宋体"/>
                <w:color w:val="000000"/>
                <w:kern w:val="0"/>
                <w:sz w:val="18"/>
                <w:szCs w:val="18"/>
              </w:rPr>
            </w:pPr>
            <w:r>
              <w:rPr>
                <w:rFonts w:hint="eastAsia" w:ascii="宋体" w:hAnsi="宋体" w:cs="宋体"/>
                <w:color w:val="000000"/>
                <w:kern w:val="0"/>
                <w:sz w:val="18"/>
                <w:szCs w:val="18"/>
              </w:rPr>
              <w:t>通信电源的管理维护</w:t>
            </w:r>
          </w:p>
        </w:tc>
        <w:tc>
          <w:tcPr>
            <w:tcW w:w="8647" w:type="dxa"/>
            <w:vAlign w:val="center"/>
          </w:tcPr>
          <w:p w14:paraId="2B5502CB">
            <w:pPr>
              <w:jc w:val="left"/>
              <w:rPr>
                <w:rFonts w:ascii="宋体" w:hAnsi="宋体" w:cs="宋体"/>
                <w:color w:val="000000"/>
                <w:kern w:val="0"/>
                <w:sz w:val="18"/>
                <w:szCs w:val="18"/>
              </w:rPr>
            </w:pPr>
            <w:r>
              <w:rPr>
                <w:rFonts w:hint="eastAsia" w:ascii="宋体" w:hAnsi="宋体" w:cs="宋体"/>
                <w:color w:val="000000"/>
                <w:kern w:val="0"/>
                <w:sz w:val="18"/>
                <w:szCs w:val="18"/>
              </w:rPr>
              <w:t>随着铁路网的日益状大，光纤通信技术日新月异的发展，GSM-R载波设备、交换网、光通信、综合数据网、可视会议系统等通信设备在铁路安全运维系统中承载着自动化、继电保护、安全稳定装置等各种信息的传输，通信电源系统运行质量的好坏直接关系到通信网的运行质量</w:t>
            </w:r>
          </w:p>
        </w:tc>
        <w:tc>
          <w:tcPr>
            <w:tcW w:w="708" w:type="dxa"/>
            <w:shd w:val="clear" w:color="auto" w:fill="auto"/>
          </w:tcPr>
          <w:p w14:paraId="68CC0223">
            <w:pPr>
              <w:spacing w:line="360" w:lineRule="auto"/>
              <w:jc w:val="left"/>
              <w:rPr>
                <w:rFonts w:ascii="宋体" w:hAnsi="宋体" w:cs="宋体"/>
                <w:color w:val="000000"/>
                <w:kern w:val="0"/>
                <w:sz w:val="18"/>
                <w:szCs w:val="18"/>
              </w:rPr>
            </w:pPr>
          </w:p>
        </w:tc>
      </w:tr>
      <w:tr w14:paraId="299C7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06D725A9">
            <w:pPr>
              <w:jc w:val="left"/>
              <w:rPr>
                <w:rFonts w:ascii="宋体" w:hAnsi="宋体" w:cs="宋体"/>
                <w:color w:val="000000"/>
                <w:kern w:val="0"/>
                <w:sz w:val="18"/>
                <w:szCs w:val="18"/>
              </w:rPr>
            </w:pPr>
            <w:r>
              <w:rPr>
                <w:rFonts w:hint="eastAsia" w:ascii="宋体" w:hAnsi="宋体" w:cs="宋体"/>
                <w:color w:val="000000"/>
                <w:kern w:val="0"/>
                <w:sz w:val="18"/>
                <w:szCs w:val="18"/>
              </w:rPr>
              <w:t>13</w:t>
            </w:r>
          </w:p>
        </w:tc>
        <w:tc>
          <w:tcPr>
            <w:tcW w:w="4111" w:type="dxa"/>
            <w:shd w:val="clear" w:color="auto" w:fill="auto"/>
            <w:vAlign w:val="center"/>
          </w:tcPr>
          <w:p w14:paraId="67B0A720">
            <w:pPr>
              <w:jc w:val="left"/>
              <w:rPr>
                <w:rFonts w:ascii="宋体" w:hAnsi="宋体" w:cs="宋体"/>
                <w:color w:val="000000"/>
                <w:kern w:val="0"/>
                <w:sz w:val="18"/>
                <w:szCs w:val="18"/>
              </w:rPr>
            </w:pPr>
            <w:r>
              <w:rPr>
                <w:rFonts w:hint="eastAsia" w:ascii="宋体" w:hAnsi="宋体" w:cs="宋体"/>
                <w:color w:val="000000"/>
                <w:kern w:val="0"/>
                <w:sz w:val="18"/>
                <w:szCs w:val="18"/>
              </w:rPr>
              <w:t>光纤光缆高铁规范与应用维护</w:t>
            </w:r>
          </w:p>
        </w:tc>
        <w:tc>
          <w:tcPr>
            <w:tcW w:w="8647" w:type="dxa"/>
            <w:vAlign w:val="center"/>
          </w:tcPr>
          <w:p w14:paraId="780EC451">
            <w:pPr>
              <w:jc w:val="left"/>
              <w:rPr>
                <w:rFonts w:ascii="宋体" w:hAnsi="宋体" w:cs="宋体"/>
                <w:color w:val="000000"/>
                <w:kern w:val="0"/>
                <w:sz w:val="18"/>
                <w:szCs w:val="18"/>
              </w:rPr>
            </w:pPr>
            <w:r>
              <w:rPr>
                <w:rFonts w:hint="eastAsia" w:ascii="宋体" w:hAnsi="宋体" w:cs="宋体"/>
                <w:color w:val="000000"/>
                <w:kern w:val="0"/>
                <w:sz w:val="18"/>
                <w:szCs w:val="18"/>
              </w:rPr>
              <w:t>光纤光缆敷设施工布线规范是所有光通讯业务人员需要掌握的，例如敷设光缆前应该逐段将管孔清刷干净并试通、在我们进行清扫的时候应使用专门的工具.长途干线、监控视频等领域，目前的发展趋势主要存在与用户接入网这一方面，由光纤到路边( FTTC )、光纤到大楼( FTTB )等向光纤到户( FTTH )发展。我们针对不同的应用环境，通信光缆的敷设方式也不一样。</w:t>
            </w:r>
          </w:p>
        </w:tc>
        <w:tc>
          <w:tcPr>
            <w:tcW w:w="708" w:type="dxa"/>
            <w:shd w:val="clear" w:color="auto" w:fill="auto"/>
          </w:tcPr>
          <w:p w14:paraId="573743EA">
            <w:pPr>
              <w:spacing w:line="360" w:lineRule="auto"/>
              <w:jc w:val="left"/>
              <w:rPr>
                <w:rFonts w:ascii="宋体" w:hAnsi="宋体" w:cs="宋体"/>
                <w:color w:val="000000"/>
                <w:kern w:val="0"/>
                <w:sz w:val="18"/>
                <w:szCs w:val="18"/>
              </w:rPr>
            </w:pPr>
          </w:p>
        </w:tc>
      </w:tr>
      <w:tr w14:paraId="158C5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361A7960">
            <w:pPr>
              <w:jc w:val="left"/>
              <w:rPr>
                <w:rFonts w:ascii="宋体" w:hAnsi="宋体" w:cs="宋体"/>
                <w:color w:val="000000"/>
                <w:kern w:val="0"/>
                <w:sz w:val="18"/>
                <w:szCs w:val="18"/>
              </w:rPr>
            </w:pPr>
            <w:r>
              <w:rPr>
                <w:rFonts w:hint="eastAsia" w:ascii="宋体" w:hAnsi="宋体" w:cs="宋体"/>
                <w:color w:val="000000"/>
                <w:kern w:val="0"/>
                <w:sz w:val="18"/>
                <w:szCs w:val="18"/>
              </w:rPr>
              <w:t>14</w:t>
            </w:r>
          </w:p>
        </w:tc>
        <w:tc>
          <w:tcPr>
            <w:tcW w:w="4111" w:type="dxa"/>
            <w:shd w:val="clear" w:color="auto" w:fill="auto"/>
            <w:vAlign w:val="center"/>
          </w:tcPr>
          <w:p w14:paraId="46F4DCE1">
            <w:pPr>
              <w:jc w:val="left"/>
              <w:rPr>
                <w:rFonts w:ascii="宋体" w:hAnsi="宋体" w:cs="宋体"/>
                <w:color w:val="000000"/>
                <w:kern w:val="0"/>
                <w:sz w:val="18"/>
                <w:szCs w:val="18"/>
              </w:rPr>
            </w:pPr>
            <w:r>
              <w:rPr>
                <w:rFonts w:hint="eastAsia" w:ascii="宋体" w:hAnsi="宋体" w:cs="宋体"/>
                <w:color w:val="000000"/>
                <w:kern w:val="0"/>
                <w:sz w:val="18"/>
                <w:szCs w:val="18"/>
              </w:rPr>
              <w:t>铁路施工作业来车光纤传感预警系统</w:t>
            </w:r>
          </w:p>
        </w:tc>
        <w:tc>
          <w:tcPr>
            <w:tcW w:w="8647" w:type="dxa"/>
            <w:vAlign w:val="center"/>
          </w:tcPr>
          <w:p w14:paraId="15BA6B1B">
            <w:pPr>
              <w:jc w:val="left"/>
              <w:rPr>
                <w:rFonts w:ascii="宋体" w:hAnsi="宋体" w:cs="宋体"/>
                <w:color w:val="000000"/>
                <w:kern w:val="0"/>
                <w:sz w:val="18"/>
                <w:szCs w:val="18"/>
              </w:rPr>
            </w:pPr>
            <w:r>
              <w:rPr>
                <w:rFonts w:hint="eastAsia" w:ascii="宋体" w:hAnsi="宋体" w:cs="宋体"/>
                <w:color w:val="000000"/>
                <w:kern w:val="0"/>
                <w:sz w:val="18"/>
                <w:szCs w:val="18"/>
              </w:rPr>
              <w:t>铁路施工是为了保障铁路运输的正常运行，为保障施工的安全，目前通常采用作业调度和人工瞭望的方式。对于繁琐的维修作业，天窗点时间难以满足要求，就需要利用列车间隔进行作业，这时施工的安全性要求更高，通常采用瞭望的方式解决。随着铁路的不断提速，尤其是高速列车的大量开行，无法及时通知现场施工工人，极容易导致现场意外危险情况的发生。</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与其他传感方式相比，光纤传感灵敏度高，可靠性较好，拥有更好的抗干扰能力等优势，本文提出一种基于光纤传感的铁路作业预警装置，并且使用433MHz无线传输方式实现预警。本预警装置分为检测模块和接收模块。在距离施工现场上下行位置各布置一个检测模块于铁路轨道旁边，当有列车经过时，检测模块检测到列车的到来，从而产生无线报警信号，并将无线报警信号发送到施工现场的接收模块，接收模块检测出火车上下行方向并触发声光报警。</w:t>
            </w:r>
          </w:p>
        </w:tc>
        <w:tc>
          <w:tcPr>
            <w:tcW w:w="708" w:type="dxa"/>
            <w:shd w:val="clear" w:color="auto" w:fill="auto"/>
          </w:tcPr>
          <w:p w14:paraId="2B9060D3">
            <w:pPr>
              <w:spacing w:line="360" w:lineRule="auto"/>
              <w:jc w:val="left"/>
              <w:rPr>
                <w:rFonts w:ascii="宋体" w:hAnsi="宋体" w:cs="宋体"/>
                <w:color w:val="000000"/>
                <w:kern w:val="0"/>
                <w:sz w:val="18"/>
                <w:szCs w:val="18"/>
              </w:rPr>
            </w:pPr>
          </w:p>
        </w:tc>
      </w:tr>
      <w:tr w14:paraId="06C1C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2DE392A7">
            <w:pPr>
              <w:jc w:val="left"/>
              <w:rPr>
                <w:rFonts w:ascii="宋体" w:hAnsi="宋体" w:cs="宋体"/>
                <w:color w:val="000000"/>
                <w:kern w:val="0"/>
                <w:sz w:val="18"/>
                <w:szCs w:val="18"/>
              </w:rPr>
            </w:pPr>
            <w:r>
              <w:rPr>
                <w:rFonts w:hint="eastAsia" w:ascii="宋体" w:hAnsi="宋体" w:cs="宋体"/>
                <w:color w:val="000000"/>
                <w:kern w:val="0"/>
                <w:sz w:val="18"/>
                <w:szCs w:val="18"/>
              </w:rPr>
              <w:t>15</w:t>
            </w:r>
          </w:p>
        </w:tc>
        <w:tc>
          <w:tcPr>
            <w:tcW w:w="4111" w:type="dxa"/>
            <w:shd w:val="clear" w:color="auto" w:fill="auto"/>
            <w:vAlign w:val="center"/>
          </w:tcPr>
          <w:p w14:paraId="7AF3A6D5">
            <w:pPr>
              <w:jc w:val="left"/>
              <w:rPr>
                <w:rFonts w:ascii="宋体" w:hAnsi="宋体" w:cs="宋体"/>
                <w:color w:val="000000"/>
                <w:kern w:val="0"/>
                <w:sz w:val="18"/>
                <w:szCs w:val="18"/>
              </w:rPr>
            </w:pPr>
            <w:r>
              <w:rPr>
                <w:rFonts w:hint="eastAsia" w:ascii="宋体" w:hAnsi="宋体" w:cs="宋体"/>
                <w:color w:val="000000"/>
                <w:kern w:val="0"/>
                <w:sz w:val="18"/>
                <w:szCs w:val="18"/>
              </w:rPr>
              <w:t>隧道信号覆盖的关键技术</w:t>
            </w:r>
          </w:p>
        </w:tc>
        <w:tc>
          <w:tcPr>
            <w:tcW w:w="8647" w:type="dxa"/>
            <w:vAlign w:val="center"/>
          </w:tcPr>
          <w:p w14:paraId="36BB649D">
            <w:pPr>
              <w:jc w:val="left"/>
              <w:rPr>
                <w:rFonts w:ascii="宋体" w:hAnsi="宋体" w:cs="宋体"/>
                <w:color w:val="000000"/>
                <w:kern w:val="0"/>
                <w:sz w:val="18"/>
                <w:szCs w:val="18"/>
              </w:rPr>
            </w:pPr>
            <w:r>
              <w:rPr>
                <w:rFonts w:hint="eastAsia" w:ascii="宋体" w:hAnsi="宋体" w:cs="宋体"/>
                <w:color w:val="000000"/>
                <w:kern w:val="0"/>
                <w:sz w:val="18"/>
                <w:szCs w:val="18"/>
              </w:rPr>
              <w:t>隧道无线信号覆盖作为研究对象，立足于实际，从多个角度出发，系统探讨移动通信无线信号在高速公路隧道的覆盖方案，解决GSM-R隧道场景下，信号覆盖的难点问题，为铁路控制提供更为流畅、稳定的通信服务。</w:t>
            </w:r>
          </w:p>
        </w:tc>
        <w:tc>
          <w:tcPr>
            <w:tcW w:w="708" w:type="dxa"/>
            <w:shd w:val="clear" w:color="auto" w:fill="auto"/>
          </w:tcPr>
          <w:p w14:paraId="7185268D">
            <w:pPr>
              <w:spacing w:line="360" w:lineRule="auto"/>
              <w:jc w:val="left"/>
              <w:rPr>
                <w:rFonts w:ascii="宋体" w:hAnsi="宋体" w:cs="宋体"/>
                <w:color w:val="000000"/>
                <w:kern w:val="0"/>
                <w:sz w:val="18"/>
                <w:szCs w:val="18"/>
              </w:rPr>
            </w:pPr>
          </w:p>
        </w:tc>
      </w:tr>
      <w:tr w14:paraId="15974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6485207E">
            <w:pPr>
              <w:jc w:val="left"/>
              <w:rPr>
                <w:rFonts w:ascii="宋体" w:hAnsi="宋体" w:cs="宋体"/>
                <w:color w:val="000000"/>
                <w:kern w:val="0"/>
                <w:sz w:val="18"/>
                <w:szCs w:val="18"/>
              </w:rPr>
            </w:pPr>
            <w:r>
              <w:rPr>
                <w:rFonts w:hint="eastAsia" w:ascii="宋体" w:hAnsi="宋体" w:cs="宋体"/>
                <w:color w:val="000000"/>
                <w:kern w:val="0"/>
                <w:sz w:val="18"/>
                <w:szCs w:val="18"/>
              </w:rPr>
              <w:t>16</w:t>
            </w:r>
          </w:p>
        </w:tc>
        <w:tc>
          <w:tcPr>
            <w:tcW w:w="4111" w:type="dxa"/>
            <w:shd w:val="clear" w:color="auto" w:fill="auto"/>
            <w:vAlign w:val="center"/>
          </w:tcPr>
          <w:p w14:paraId="56DD310B">
            <w:pPr>
              <w:jc w:val="left"/>
              <w:rPr>
                <w:rFonts w:ascii="宋体" w:hAnsi="宋体" w:cs="宋体"/>
                <w:color w:val="000000"/>
                <w:kern w:val="0"/>
                <w:sz w:val="18"/>
                <w:szCs w:val="18"/>
              </w:rPr>
            </w:pPr>
            <w:r>
              <w:rPr>
                <w:rFonts w:hint="eastAsia" w:ascii="宋体" w:hAnsi="宋体" w:cs="宋体"/>
                <w:color w:val="000000"/>
                <w:kern w:val="0"/>
                <w:sz w:val="18"/>
                <w:szCs w:val="18"/>
              </w:rPr>
              <w:t>铁路贯通地线的防盗研究</w:t>
            </w:r>
          </w:p>
        </w:tc>
        <w:tc>
          <w:tcPr>
            <w:tcW w:w="8647" w:type="dxa"/>
            <w:vAlign w:val="center"/>
          </w:tcPr>
          <w:p w14:paraId="32A5DA46">
            <w:pPr>
              <w:jc w:val="left"/>
              <w:rPr>
                <w:rFonts w:ascii="宋体" w:hAnsi="宋体" w:cs="宋体"/>
                <w:color w:val="000000"/>
                <w:kern w:val="0"/>
                <w:sz w:val="18"/>
                <w:szCs w:val="18"/>
              </w:rPr>
            </w:pPr>
            <w:r>
              <w:rPr>
                <w:rFonts w:hint="eastAsia" w:ascii="宋体" w:hAnsi="宋体" w:cs="宋体"/>
                <w:color w:val="000000"/>
                <w:kern w:val="0"/>
                <w:sz w:val="18"/>
                <w:szCs w:val="18"/>
              </w:rPr>
              <w:t>随着高速铁路在中国乃至世界的快速发展,如何保证列车系统的正常运行已经成为一个关键性的问题。铁路贯通地线作为一种将铁路系统的电气设备接地的电缆,可以保证铁路设备可靠的工作,对贯通地线的工作总结</w:t>
            </w:r>
          </w:p>
        </w:tc>
        <w:tc>
          <w:tcPr>
            <w:tcW w:w="708" w:type="dxa"/>
            <w:shd w:val="clear" w:color="auto" w:fill="auto"/>
          </w:tcPr>
          <w:p w14:paraId="616716A0">
            <w:pPr>
              <w:spacing w:line="360" w:lineRule="auto"/>
              <w:jc w:val="left"/>
              <w:rPr>
                <w:rFonts w:ascii="宋体" w:hAnsi="宋体" w:cs="宋体"/>
                <w:color w:val="000000"/>
                <w:kern w:val="0"/>
                <w:sz w:val="18"/>
                <w:szCs w:val="18"/>
              </w:rPr>
            </w:pPr>
          </w:p>
        </w:tc>
      </w:tr>
      <w:tr w14:paraId="0FE3C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3BD84EC9">
            <w:pPr>
              <w:jc w:val="left"/>
              <w:rPr>
                <w:rFonts w:ascii="宋体" w:hAnsi="宋体" w:cs="宋体"/>
                <w:color w:val="000000"/>
                <w:kern w:val="0"/>
                <w:sz w:val="18"/>
                <w:szCs w:val="18"/>
              </w:rPr>
            </w:pPr>
            <w:r>
              <w:rPr>
                <w:rFonts w:hint="eastAsia" w:ascii="宋体" w:hAnsi="宋体" w:cs="宋体"/>
                <w:color w:val="000000"/>
                <w:kern w:val="0"/>
                <w:sz w:val="18"/>
                <w:szCs w:val="18"/>
              </w:rPr>
              <w:t>17</w:t>
            </w:r>
          </w:p>
        </w:tc>
        <w:tc>
          <w:tcPr>
            <w:tcW w:w="4111" w:type="dxa"/>
            <w:shd w:val="clear" w:color="auto" w:fill="auto"/>
            <w:vAlign w:val="center"/>
          </w:tcPr>
          <w:p w14:paraId="024FD3D6">
            <w:pPr>
              <w:jc w:val="left"/>
              <w:rPr>
                <w:rFonts w:ascii="宋体" w:hAnsi="宋体" w:cs="宋体"/>
                <w:color w:val="000000"/>
                <w:kern w:val="0"/>
                <w:sz w:val="18"/>
                <w:szCs w:val="18"/>
              </w:rPr>
            </w:pPr>
            <w:r>
              <w:rPr>
                <w:rFonts w:hint="eastAsia" w:ascii="宋体" w:hAnsi="宋体" w:cs="宋体"/>
                <w:color w:val="000000"/>
                <w:kern w:val="0"/>
                <w:sz w:val="18"/>
                <w:szCs w:val="18"/>
              </w:rPr>
              <w:t>高铁安防工程</w:t>
            </w:r>
          </w:p>
        </w:tc>
        <w:tc>
          <w:tcPr>
            <w:tcW w:w="8647" w:type="dxa"/>
            <w:vAlign w:val="center"/>
          </w:tcPr>
          <w:p w14:paraId="0E27E45A">
            <w:pPr>
              <w:jc w:val="left"/>
              <w:rPr>
                <w:rFonts w:ascii="宋体" w:hAnsi="宋体" w:cs="宋体"/>
                <w:color w:val="000000"/>
                <w:kern w:val="0"/>
                <w:sz w:val="18"/>
                <w:szCs w:val="18"/>
              </w:rPr>
            </w:pPr>
            <w:r>
              <w:rPr>
                <w:rFonts w:hint="eastAsia" w:ascii="宋体" w:hAnsi="宋体" w:cs="宋体"/>
                <w:color w:val="000000"/>
                <w:kern w:val="0"/>
                <w:sz w:val="18"/>
                <w:szCs w:val="18"/>
              </w:rPr>
              <w:t>对目前高铁沿线安防技术和标准进行总结，结合自己的工作情况，对高铁沿线安防提出参考建议。</w:t>
            </w:r>
          </w:p>
        </w:tc>
        <w:tc>
          <w:tcPr>
            <w:tcW w:w="708" w:type="dxa"/>
            <w:shd w:val="clear" w:color="auto" w:fill="auto"/>
            <w:vAlign w:val="center"/>
          </w:tcPr>
          <w:p w14:paraId="349A144E">
            <w:pPr>
              <w:spacing w:line="360" w:lineRule="auto"/>
              <w:jc w:val="left"/>
              <w:rPr>
                <w:rFonts w:ascii="宋体" w:hAnsi="宋体" w:cs="宋体"/>
                <w:color w:val="000000"/>
                <w:kern w:val="0"/>
                <w:sz w:val="18"/>
                <w:szCs w:val="18"/>
              </w:rPr>
            </w:pPr>
          </w:p>
        </w:tc>
      </w:tr>
      <w:tr w14:paraId="5D347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4ED7DF1F">
            <w:pPr>
              <w:jc w:val="left"/>
              <w:rPr>
                <w:rFonts w:ascii="宋体" w:hAnsi="宋体" w:cs="宋体"/>
                <w:color w:val="000000"/>
                <w:kern w:val="0"/>
                <w:sz w:val="18"/>
                <w:szCs w:val="18"/>
              </w:rPr>
            </w:pPr>
            <w:r>
              <w:rPr>
                <w:rFonts w:hint="eastAsia" w:ascii="宋体" w:hAnsi="宋体" w:cs="宋体"/>
                <w:color w:val="000000"/>
                <w:kern w:val="0"/>
                <w:sz w:val="18"/>
                <w:szCs w:val="18"/>
              </w:rPr>
              <w:t>18</w:t>
            </w:r>
          </w:p>
        </w:tc>
        <w:tc>
          <w:tcPr>
            <w:tcW w:w="4111" w:type="dxa"/>
            <w:shd w:val="clear" w:color="auto" w:fill="auto"/>
            <w:vAlign w:val="center"/>
          </w:tcPr>
          <w:p w14:paraId="6A510340">
            <w:pPr>
              <w:jc w:val="left"/>
              <w:rPr>
                <w:rFonts w:ascii="宋体" w:hAnsi="宋体" w:cs="宋体"/>
                <w:color w:val="000000"/>
                <w:kern w:val="0"/>
                <w:sz w:val="18"/>
                <w:szCs w:val="18"/>
              </w:rPr>
            </w:pPr>
            <w:r>
              <w:rPr>
                <w:rFonts w:hint="eastAsia" w:ascii="宋体" w:hAnsi="宋体" w:cs="宋体"/>
                <w:color w:val="000000"/>
                <w:kern w:val="0"/>
                <w:sz w:val="18"/>
                <w:szCs w:val="18"/>
              </w:rPr>
              <w:t>C3列控系统与C2列控系统的比较研究</w:t>
            </w:r>
          </w:p>
        </w:tc>
        <w:tc>
          <w:tcPr>
            <w:tcW w:w="8647" w:type="dxa"/>
            <w:vAlign w:val="center"/>
          </w:tcPr>
          <w:p w14:paraId="4E49449A">
            <w:pPr>
              <w:jc w:val="left"/>
              <w:rPr>
                <w:rFonts w:ascii="宋体" w:hAnsi="宋体" w:cs="宋体"/>
                <w:color w:val="000000"/>
                <w:kern w:val="0"/>
                <w:sz w:val="18"/>
                <w:szCs w:val="18"/>
              </w:rPr>
            </w:pPr>
            <w:r>
              <w:rPr>
                <w:rFonts w:hint="eastAsia" w:ascii="宋体" w:hAnsi="宋体" w:cs="宋体"/>
                <w:color w:val="000000"/>
                <w:kern w:val="0"/>
                <w:sz w:val="18"/>
                <w:szCs w:val="18"/>
              </w:rPr>
              <w:t>动车组在运行过程中从CTCS2级到CTCS3级间的转换所需的总体技术需求，所需的应答器，标志牌设置，转换过程以及特殊情况下的处理做详细的探讨。</w:t>
            </w:r>
          </w:p>
        </w:tc>
        <w:tc>
          <w:tcPr>
            <w:tcW w:w="708" w:type="dxa"/>
            <w:shd w:val="clear" w:color="auto" w:fill="auto"/>
          </w:tcPr>
          <w:p w14:paraId="3073E5F8">
            <w:pPr>
              <w:spacing w:line="360" w:lineRule="auto"/>
              <w:jc w:val="left"/>
              <w:rPr>
                <w:rFonts w:ascii="宋体" w:hAnsi="宋体" w:cs="宋体"/>
                <w:color w:val="000000"/>
                <w:kern w:val="0"/>
                <w:sz w:val="18"/>
                <w:szCs w:val="18"/>
              </w:rPr>
            </w:pPr>
          </w:p>
        </w:tc>
      </w:tr>
      <w:tr w14:paraId="6C256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0E3AC73C">
            <w:pPr>
              <w:jc w:val="left"/>
              <w:rPr>
                <w:rFonts w:ascii="宋体" w:hAnsi="宋体" w:cs="宋体"/>
                <w:color w:val="000000"/>
                <w:kern w:val="0"/>
                <w:sz w:val="18"/>
                <w:szCs w:val="18"/>
              </w:rPr>
            </w:pPr>
            <w:r>
              <w:rPr>
                <w:rFonts w:hint="eastAsia" w:ascii="宋体" w:hAnsi="宋体" w:cs="宋体"/>
                <w:color w:val="000000"/>
                <w:kern w:val="0"/>
                <w:sz w:val="18"/>
                <w:szCs w:val="18"/>
              </w:rPr>
              <w:t>19</w:t>
            </w:r>
          </w:p>
        </w:tc>
        <w:tc>
          <w:tcPr>
            <w:tcW w:w="4111" w:type="dxa"/>
            <w:shd w:val="clear" w:color="auto" w:fill="auto"/>
            <w:vAlign w:val="center"/>
          </w:tcPr>
          <w:p w14:paraId="669478A2">
            <w:pPr>
              <w:jc w:val="left"/>
              <w:rPr>
                <w:rFonts w:ascii="宋体" w:hAnsi="宋体" w:cs="宋体"/>
                <w:color w:val="000000"/>
                <w:kern w:val="0"/>
                <w:sz w:val="18"/>
                <w:szCs w:val="18"/>
              </w:rPr>
            </w:pPr>
            <w:r>
              <w:rPr>
                <w:rFonts w:hint="eastAsia" w:ascii="宋体" w:hAnsi="宋体" w:cs="宋体"/>
                <w:color w:val="000000"/>
                <w:kern w:val="0"/>
                <w:sz w:val="18"/>
                <w:szCs w:val="18"/>
              </w:rPr>
              <w:t>高铁视频监控安防技术及其规范</w:t>
            </w:r>
          </w:p>
        </w:tc>
        <w:tc>
          <w:tcPr>
            <w:tcW w:w="8647" w:type="dxa"/>
            <w:vAlign w:val="center"/>
          </w:tcPr>
          <w:p w14:paraId="4AE47D17">
            <w:pPr>
              <w:jc w:val="left"/>
              <w:rPr>
                <w:rFonts w:ascii="宋体" w:hAnsi="宋体" w:cs="宋体"/>
                <w:color w:val="000000"/>
                <w:kern w:val="0"/>
                <w:sz w:val="18"/>
                <w:szCs w:val="18"/>
              </w:rPr>
            </w:pPr>
            <w:r>
              <w:rPr>
                <w:rFonts w:hint="eastAsia" w:ascii="宋体" w:hAnsi="宋体" w:cs="宋体"/>
                <w:color w:val="000000"/>
                <w:kern w:val="0"/>
                <w:sz w:val="18"/>
                <w:szCs w:val="18"/>
              </w:rPr>
              <w:t>安装架构铁路视频监控系统时，需要看五大要求，根据其线路应用特征和环境的特殊性，要考虑到各种常规监控应用系统以外的特殊因素。相关的技术标准，工程实际的工作总结。</w:t>
            </w:r>
          </w:p>
        </w:tc>
        <w:tc>
          <w:tcPr>
            <w:tcW w:w="708" w:type="dxa"/>
            <w:shd w:val="clear" w:color="auto" w:fill="auto"/>
          </w:tcPr>
          <w:p w14:paraId="42B5A2A4">
            <w:pPr>
              <w:spacing w:line="360" w:lineRule="auto"/>
              <w:jc w:val="left"/>
              <w:rPr>
                <w:rFonts w:ascii="宋体" w:hAnsi="宋体" w:cs="宋体"/>
                <w:color w:val="000000"/>
                <w:kern w:val="0"/>
                <w:sz w:val="18"/>
                <w:szCs w:val="18"/>
              </w:rPr>
            </w:pPr>
          </w:p>
        </w:tc>
      </w:tr>
      <w:tr w14:paraId="2BE5E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63BDB5EF">
            <w:pPr>
              <w:jc w:val="left"/>
              <w:rPr>
                <w:rFonts w:ascii="宋体" w:hAnsi="宋体" w:cs="宋体"/>
                <w:color w:val="000000"/>
                <w:kern w:val="0"/>
                <w:sz w:val="18"/>
                <w:szCs w:val="18"/>
              </w:rPr>
            </w:pPr>
            <w:r>
              <w:rPr>
                <w:rFonts w:hint="eastAsia" w:ascii="宋体" w:hAnsi="宋体" w:cs="宋体"/>
                <w:color w:val="000000"/>
                <w:kern w:val="0"/>
                <w:sz w:val="18"/>
                <w:szCs w:val="18"/>
              </w:rPr>
              <w:t>20</w:t>
            </w:r>
          </w:p>
        </w:tc>
        <w:tc>
          <w:tcPr>
            <w:tcW w:w="4111" w:type="dxa"/>
            <w:shd w:val="clear" w:color="auto" w:fill="auto"/>
            <w:vAlign w:val="center"/>
          </w:tcPr>
          <w:p w14:paraId="4B8FCB9B">
            <w:pPr>
              <w:jc w:val="left"/>
              <w:rPr>
                <w:rFonts w:ascii="宋体" w:hAnsi="宋体" w:cs="宋体"/>
                <w:color w:val="000000"/>
                <w:kern w:val="0"/>
                <w:sz w:val="18"/>
                <w:szCs w:val="18"/>
              </w:rPr>
            </w:pPr>
            <w:r>
              <w:rPr>
                <w:rFonts w:hint="eastAsia" w:ascii="宋体" w:hAnsi="宋体" w:cs="宋体"/>
                <w:color w:val="000000"/>
                <w:kern w:val="0"/>
                <w:sz w:val="18"/>
                <w:szCs w:val="18"/>
              </w:rPr>
              <w:t>高铁视频监控演进技术路线</w:t>
            </w:r>
          </w:p>
        </w:tc>
        <w:tc>
          <w:tcPr>
            <w:tcW w:w="8647" w:type="dxa"/>
            <w:vAlign w:val="center"/>
          </w:tcPr>
          <w:p w14:paraId="01F1CC4E">
            <w:pPr>
              <w:jc w:val="left"/>
              <w:rPr>
                <w:rFonts w:ascii="宋体" w:hAnsi="宋体" w:cs="宋体"/>
                <w:color w:val="000000"/>
                <w:kern w:val="0"/>
                <w:sz w:val="18"/>
                <w:szCs w:val="18"/>
              </w:rPr>
            </w:pPr>
            <w:r>
              <w:rPr>
                <w:rFonts w:hint="eastAsia" w:ascii="宋体" w:hAnsi="宋体" w:cs="宋体"/>
                <w:color w:val="000000"/>
                <w:kern w:val="0"/>
                <w:sz w:val="18"/>
                <w:szCs w:val="18"/>
              </w:rPr>
              <w:t>视频监控相关云计算、视频监控边缘计算、智能视频监控、视频监控大数据应用、视频监控人脸识别应用、视频监控车辆识别应用等相关国际标准，H.264/H.265/H.266铁路视频监控的使用情况等，使用技巧。</w:t>
            </w:r>
          </w:p>
        </w:tc>
        <w:tc>
          <w:tcPr>
            <w:tcW w:w="708" w:type="dxa"/>
            <w:shd w:val="clear" w:color="auto" w:fill="auto"/>
          </w:tcPr>
          <w:p w14:paraId="09162A08">
            <w:pPr>
              <w:spacing w:line="360" w:lineRule="auto"/>
              <w:jc w:val="left"/>
              <w:rPr>
                <w:rFonts w:ascii="宋体" w:hAnsi="宋体" w:cs="宋体"/>
                <w:color w:val="000000"/>
                <w:kern w:val="0"/>
                <w:sz w:val="18"/>
                <w:szCs w:val="18"/>
              </w:rPr>
            </w:pPr>
          </w:p>
        </w:tc>
      </w:tr>
      <w:tr w14:paraId="44FEF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130A9718">
            <w:pPr>
              <w:jc w:val="left"/>
              <w:rPr>
                <w:rFonts w:ascii="宋体" w:hAnsi="宋体" w:cs="宋体"/>
                <w:color w:val="000000"/>
                <w:kern w:val="0"/>
                <w:sz w:val="18"/>
                <w:szCs w:val="18"/>
              </w:rPr>
            </w:pPr>
            <w:r>
              <w:rPr>
                <w:rFonts w:hint="eastAsia" w:ascii="宋体" w:hAnsi="宋体" w:cs="宋体"/>
                <w:color w:val="000000"/>
                <w:kern w:val="0"/>
                <w:sz w:val="18"/>
                <w:szCs w:val="18"/>
              </w:rPr>
              <w:t>21</w:t>
            </w:r>
          </w:p>
        </w:tc>
        <w:tc>
          <w:tcPr>
            <w:tcW w:w="4111" w:type="dxa"/>
            <w:shd w:val="clear" w:color="auto" w:fill="auto"/>
            <w:vAlign w:val="center"/>
          </w:tcPr>
          <w:p w14:paraId="4EE97DD6">
            <w:pPr>
              <w:jc w:val="left"/>
              <w:rPr>
                <w:rFonts w:ascii="宋体" w:hAnsi="宋体" w:cs="宋体"/>
                <w:color w:val="000000"/>
                <w:kern w:val="0"/>
                <w:sz w:val="18"/>
                <w:szCs w:val="18"/>
              </w:rPr>
            </w:pPr>
            <w:r>
              <w:rPr>
                <w:rFonts w:hint="eastAsia" w:ascii="宋体" w:hAnsi="宋体" w:cs="宋体"/>
                <w:color w:val="000000"/>
                <w:kern w:val="0"/>
                <w:sz w:val="18"/>
                <w:szCs w:val="18"/>
              </w:rPr>
              <w:t>光纤直放站的使用与维护</w:t>
            </w:r>
          </w:p>
        </w:tc>
        <w:tc>
          <w:tcPr>
            <w:tcW w:w="8647" w:type="dxa"/>
            <w:vAlign w:val="center"/>
          </w:tcPr>
          <w:p w14:paraId="06ED859E">
            <w:pPr>
              <w:jc w:val="left"/>
              <w:rPr>
                <w:rFonts w:ascii="宋体" w:hAnsi="宋体" w:cs="宋体"/>
                <w:color w:val="000000"/>
                <w:kern w:val="0"/>
                <w:sz w:val="18"/>
                <w:szCs w:val="18"/>
              </w:rPr>
            </w:pPr>
            <w:r>
              <w:rPr>
                <w:rFonts w:hint="eastAsia" w:ascii="宋体" w:hAnsi="宋体" w:cs="宋体"/>
                <w:color w:val="000000"/>
                <w:kern w:val="0"/>
                <w:sz w:val="18"/>
                <w:szCs w:val="18"/>
              </w:rPr>
              <w:t>光纤直放站是借助光纤进行信号传输的直放站，利用光纤传输损耗小、布线方便，适合远距离传输的特点，可解决收不到基站信号的隧道覆盖，光纤直放站的技术标准与使用维护</w:t>
            </w:r>
          </w:p>
        </w:tc>
        <w:tc>
          <w:tcPr>
            <w:tcW w:w="708" w:type="dxa"/>
            <w:shd w:val="clear" w:color="auto" w:fill="auto"/>
          </w:tcPr>
          <w:p w14:paraId="4B6583FF">
            <w:pPr>
              <w:spacing w:line="360" w:lineRule="auto"/>
              <w:jc w:val="left"/>
              <w:rPr>
                <w:rFonts w:ascii="宋体" w:hAnsi="宋体" w:cs="宋体"/>
                <w:color w:val="000000"/>
                <w:kern w:val="0"/>
                <w:sz w:val="18"/>
                <w:szCs w:val="18"/>
              </w:rPr>
            </w:pPr>
          </w:p>
        </w:tc>
      </w:tr>
      <w:tr w14:paraId="0E070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6626DC8E">
            <w:pPr>
              <w:jc w:val="left"/>
              <w:rPr>
                <w:rFonts w:ascii="宋体" w:hAnsi="宋体" w:cs="宋体"/>
                <w:color w:val="000000"/>
                <w:kern w:val="0"/>
                <w:sz w:val="18"/>
                <w:szCs w:val="18"/>
              </w:rPr>
            </w:pPr>
            <w:r>
              <w:rPr>
                <w:rFonts w:hint="eastAsia" w:ascii="宋体" w:hAnsi="宋体" w:cs="宋体"/>
                <w:color w:val="000000"/>
                <w:kern w:val="0"/>
                <w:sz w:val="18"/>
                <w:szCs w:val="18"/>
              </w:rPr>
              <w:t>22</w:t>
            </w:r>
          </w:p>
        </w:tc>
        <w:tc>
          <w:tcPr>
            <w:tcW w:w="4111" w:type="dxa"/>
            <w:tcBorders>
              <w:top w:val="single" w:color="auto" w:sz="4" w:space="0"/>
              <w:left w:val="single" w:color="auto" w:sz="4" w:space="0"/>
              <w:bottom w:val="single" w:color="auto" w:sz="4" w:space="0"/>
              <w:right w:val="single" w:color="auto" w:sz="4" w:space="0"/>
            </w:tcBorders>
            <w:shd w:val="clear" w:color="auto" w:fill="auto"/>
            <w:vAlign w:val="center"/>
          </w:tcPr>
          <w:p w14:paraId="49FCA783">
            <w:pPr>
              <w:jc w:val="left"/>
              <w:rPr>
                <w:rFonts w:ascii="宋体" w:hAnsi="宋体" w:cs="宋体"/>
                <w:color w:val="000000"/>
                <w:kern w:val="0"/>
                <w:sz w:val="18"/>
                <w:szCs w:val="18"/>
              </w:rPr>
            </w:pPr>
            <w:r>
              <w:rPr>
                <w:rFonts w:hint="eastAsia" w:ascii="宋体" w:hAnsi="宋体" w:cs="宋体"/>
                <w:color w:val="000000"/>
                <w:kern w:val="0"/>
                <w:sz w:val="18"/>
                <w:szCs w:val="18"/>
              </w:rPr>
              <w:t>根据自己实际工作，自拟与铁路安防/列控系统相关的题目</w:t>
            </w:r>
          </w:p>
        </w:tc>
        <w:tc>
          <w:tcPr>
            <w:tcW w:w="8647" w:type="dxa"/>
            <w:tcBorders>
              <w:top w:val="single" w:color="auto" w:sz="4" w:space="0"/>
              <w:left w:val="single" w:color="auto" w:sz="4" w:space="0"/>
              <w:bottom w:val="single" w:color="auto" w:sz="4" w:space="0"/>
              <w:right w:val="single" w:color="auto" w:sz="4" w:space="0"/>
            </w:tcBorders>
            <w:vAlign w:val="center"/>
          </w:tcPr>
          <w:p w14:paraId="00145BCA">
            <w:pPr>
              <w:jc w:val="left"/>
              <w:rPr>
                <w:rFonts w:ascii="宋体" w:hAnsi="宋体" w:cs="宋体"/>
                <w:color w:val="000000"/>
                <w:kern w:val="0"/>
                <w:sz w:val="18"/>
                <w:szCs w:val="18"/>
              </w:rPr>
            </w:pPr>
            <w:r>
              <w:rPr>
                <w:rFonts w:hint="eastAsia" w:ascii="宋体" w:hAnsi="宋体" w:cs="宋体"/>
                <w:color w:val="000000"/>
                <w:kern w:val="0"/>
                <w:sz w:val="18"/>
                <w:szCs w:val="18"/>
              </w:rPr>
              <w:t>根据自己在铁路工作的实际，撰写与安防或者列控相关的研究课题，弄懂相关的原理与铁路标准及其工程需求，对自己工作中碰到的故障现象总结，并提出完善现有工作的相关建议。</w:t>
            </w:r>
          </w:p>
        </w:tc>
        <w:tc>
          <w:tcPr>
            <w:tcW w:w="708" w:type="dxa"/>
            <w:tcBorders>
              <w:top w:val="single" w:color="auto" w:sz="4" w:space="0"/>
              <w:left w:val="single" w:color="auto" w:sz="4" w:space="0"/>
              <w:bottom w:val="single" w:color="auto" w:sz="4" w:space="0"/>
              <w:right w:val="single" w:color="auto" w:sz="4" w:space="0"/>
            </w:tcBorders>
            <w:shd w:val="clear" w:color="auto" w:fill="auto"/>
          </w:tcPr>
          <w:p w14:paraId="0DA912A6">
            <w:pPr>
              <w:spacing w:line="360" w:lineRule="auto"/>
              <w:jc w:val="left"/>
              <w:rPr>
                <w:rFonts w:ascii="宋体" w:hAnsi="宋体" w:cs="宋体"/>
                <w:color w:val="000000"/>
                <w:kern w:val="0"/>
                <w:sz w:val="18"/>
                <w:szCs w:val="18"/>
              </w:rPr>
            </w:pPr>
          </w:p>
        </w:tc>
      </w:tr>
      <w:tr w14:paraId="2DC2B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37C7BDB2">
            <w:pPr>
              <w:jc w:val="left"/>
              <w:rPr>
                <w:rFonts w:ascii="宋体" w:hAnsi="宋体" w:cs="宋体"/>
                <w:color w:val="000000"/>
                <w:kern w:val="0"/>
                <w:sz w:val="18"/>
                <w:szCs w:val="18"/>
              </w:rPr>
            </w:pPr>
            <w:r>
              <w:rPr>
                <w:rFonts w:hint="eastAsia" w:ascii="宋体" w:hAnsi="宋体" w:cs="宋体"/>
                <w:color w:val="000000"/>
                <w:kern w:val="0"/>
                <w:sz w:val="18"/>
                <w:szCs w:val="18"/>
              </w:rPr>
              <w:t>23</w:t>
            </w:r>
          </w:p>
        </w:tc>
        <w:tc>
          <w:tcPr>
            <w:tcW w:w="4111" w:type="dxa"/>
            <w:tcBorders>
              <w:top w:val="single" w:color="auto" w:sz="4" w:space="0"/>
              <w:left w:val="single" w:color="auto" w:sz="4" w:space="0"/>
              <w:bottom w:val="single" w:color="auto" w:sz="4" w:space="0"/>
              <w:right w:val="single" w:color="auto" w:sz="4" w:space="0"/>
            </w:tcBorders>
            <w:shd w:val="clear" w:color="auto" w:fill="auto"/>
            <w:vAlign w:val="center"/>
          </w:tcPr>
          <w:p w14:paraId="150D47CC">
            <w:pPr>
              <w:jc w:val="left"/>
              <w:rPr>
                <w:rFonts w:ascii="宋体" w:hAnsi="宋体" w:cs="宋体"/>
                <w:color w:val="000000"/>
                <w:kern w:val="0"/>
                <w:sz w:val="18"/>
                <w:szCs w:val="18"/>
              </w:rPr>
            </w:pPr>
            <w:r>
              <w:rPr>
                <w:rFonts w:hint="eastAsia" w:ascii="宋体" w:hAnsi="宋体" w:cs="宋体"/>
                <w:color w:val="000000"/>
                <w:kern w:val="0"/>
                <w:sz w:val="18"/>
                <w:szCs w:val="18"/>
              </w:rPr>
              <w:t>根据自己工作实际，自拟与通信/信号控制的题目</w:t>
            </w:r>
          </w:p>
        </w:tc>
        <w:tc>
          <w:tcPr>
            <w:tcW w:w="8647" w:type="dxa"/>
            <w:tcBorders>
              <w:top w:val="single" w:color="auto" w:sz="4" w:space="0"/>
              <w:left w:val="single" w:color="auto" w:sz="4" w:space="0"/>
              <w:bottom w:val="single" w:color="auto" w:sz="4" w:space="0"/>
              <w:right w:val="single" w:color="auto" w:sz="4" w:space="0"/>
            </w:tcBorders>
            <w:vAlign w:val="center"/>
          </w:tcPr>
          <w:p w14:paraId="7D53C5FE">
            <w:pPr>
              <w:jc w:val="left"/>
              <w:rPr>
                <w:rFonts w:ascii="宋体" w:hAnsi="宋体" w:cs="宋体"/>
                <w:color w:val="000000"/>
                <w:kern w:val="0"/>
                <w:sz w:val="18"/>
                <w:szCs w:val="18"/>
              </w:rPr>
            </w:pPr>
            <w:r>
              <w:rPr>
                <w:rFonts w:hint="eastAsia" w:ascii="宋体" w:hAnsi="宋体" w:cs="宋体"/>
                <w:color w:val="000000"/>
                <w:kern w:val="0"/>
                <w:sz w:val="18"/>
                <w:szCs w:val="18"/>
              </w:rPr>
              <w:t>根据自己在铁路工作的实际，撰写与通信相关的研究课题，弄懂原理与铁路施工标准与需求，对自己工作中碰到的故障现象总结，并提出建议。</w:t>
            </w:r>
          </w:p>
        </w:tc>
        <w:tc>
          <w:tcPr>
            <w:tcW w:w="708" w:type="dxa"/>
            <w:tcBorders>
              <w:top w:val="single" w:color="auto" w:sz="4" w:space="0"/>
              <w:left w:val="single" w:color="auto" w:sz="4" w:space="0"/>
              <w:bottom w:val="single" w:color="auto" w:sz="4" w:space="0"/>
              <w:right w:val="single" w:color="auto" w:sz="4" w:space="0"/>
            </w:tcBorders>
            <w:shd w:val="clear" w:color="auto" w:fill="auto"/>
          </w:tcPr>
          <w:p w14:paraId="1B327803">
            <w:pPr>
              <w:spacing w:line="360" w:lineRule="auto"/>
              <w:jc w:val="left"/>
              <w:rPr>
                <w:rFonts w:ascii="宋体" w:hAnsi="宋体" w:cs="宋体"/>
                <w:color w:val="000000"/>
                <w:kern w:val="0"/>
                <w:sz w:val="18"/>
                <w:szCs w:val="18"/>
              </w:rPr>
            </w:pPr>
          </w:p>
        </w:tc>
      </w:tr>
    </w:tbl>
    <w:p w14:paraId="1BB4DFFD">
      <w:pPr>
        <w:spacing w:line="360" w:lineRule="auto"/>
        <w:ind w:firstLine="452" w:firstLineChars="150"/>
        <w:jc w:val="center"/>
        <w:rPr>
          <w:rFonts w:ascii="宋体"/>
          <w:b/>
          <w:sz w:val="30"/>
          <w:szCs w:val="30"/>
        </w:rPr>
      </w:pPr>
    </w:p>
    <w:sectPr>
      <w:pgSz w:w="16838" w:h="11906" w:orient="landscape"/>
      <w:pgMar w:top="1361" w:right="1440" w:bottom="1361"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049C6">
    <w:pPr>
      <w:pStyle w:val="5"/>
      <w:jc w:val="center"/>
    </w:pPr>
    <w:r>
      <w:fldChar w:fldCharType="begin"/>
    </w:r>
    <w:r>
      <w:instrText xml:space="preserve"> PAGE   \* MERGEFORMAT </w:instrText>
    </w:r>
    <w:r>
      <w:fldChar w:fldCharType="separate"/>
    </w:r>
    <w:r>
      <w:rPr>
        <w:lang w:val="zh-CN"/>
      </w:rPr>
      <w:t>2</w:t>
    </w:r>
    <w:r>
      <w:fldChar w:fldCharType="end"/>
    </w:r>
  </w:p>
  <w:p w14:paraId="6EE9F60C">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EBFFF">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0MmM2MWQ0NTg1MWI2NTMxMWI5ZWQyYjJmMzExZjcifQ=="/>
  </w:docVars>
  <w:rsids>
    <w:rsidRoot w:val="00450E64"/>
    <w:rsid w:val="00006037"/>
    <w:rsid w:val="000076DB"/>
    <w:rsid w:val="000079C0"/>
    <w:rsid w:val="00020BD9"/>
    <w:rsid w:val="000234E2"/>
    <w:rsid w:val="00051A98"/>
    <w:rsid w:val="00057F35"/>
    <w:rsid w:val="00063C66"/>
    <w:rsid w:val="00076C08"/>
    <w:rsid w:val="00090E7E"/>
    <w:rsid w:val="00090F04"/>
    <w:rsid w:val="000965BF"/>
    <w:rsid w:val="000A1C41"/>
    <w:rsid w:val="000A7DD3"/>
    <w:rsid w:val="000B345A"/>
    <w:rsid w:val="000C59C7"/>
    <w:rsid w:val="000D467E"/>
    <w:rsid w:val="000E30F4"/>
    <w:rsid w:val="000E57C4"/>
    <w:rsid w:val="000F1315"/>
    <w:rsid w:val="0010663A"/>
    <w:rsid w:val="00111E19"/>
    <w:rsid w:val="00112B5F"/>
    <w:rsid w:val="001141F8"/>
    <w:rsid w:val="00133E2C"/>
    <w:rsid w:val="00144FEA"/>
    <w:rsid w:val="00147C4E"/>
    <w:rsid w:val="00155F49"/>
    <w:rsid w:val="00164EB9"/>
    <w:rsid w:val="001657E8"/>
    <w:rsid w:val="00191CE1"/>
    <w:rsid w:val="00193766"/>
    <w:rsid w:val="00197441"/>
    <w:rsid w:val="001A1DAD"/>
    <w:rsid w:val="001A66D1"/>
    <w:rsid w:val="001A724A"/>
    <w:rsid w:val="001A7C74"/>
    <w:rsid w:val="001A7D1C"/>
    <w:rsid w:val="001E7FB5"/>
    <w:rsid w:val="001F080D"/>
    <w:rsid w:val="001F60EB"/>
    <w:rsid w:val="0020093C"/>
    <w:rsid w:val="002112F7"/>
    <w:rsid w:val="00213C3B"/>
    <w:rsid w:val="00213FC0"/>
    <w:rsid w:val="0022362C"/>
    <w:rsid w:val="0023030E"/>
    <w:rsid w:val="00234CBE"/>
    <w:rsid w:val="00236D84"/>
    <w:rsid w:val="00245AFE"/>
    <w:rsid w:val="00265084"/>
    <w:rsid w:val="00271C81"/>
    <w:rsid w:val="002A5BA2"/>
    <w:rsid w:val="002D0D05"/>
    <w:rsid w:val="002D23DA"/>
    <w:rsid w:val="002D2C9E"/>
    <w:rsid w:val="002F5743"/>
    <w:rsid w:val="00310CCF"/>
    <w:rsid w:val="0031751A"/>
    <w:rsid w:val="0033664C"/>
    <w:rsid w:val="00337A56"/>
    <w:rsid w:val="003410C7"/>
    <w:rsid w:val="00350A11"/>
    <w:rsid w:val="00353437"/>
    <w:rsid w:val="00357F49"/>
    <w:rsid w:val="003639DA"/>
    <w:rsid w:val="003643D3"/>
    <w:rsid w:val="00365712"/>
    <w:rsid w:val="0037301E"/>
    <w:rsid w:val="003736DB"/>
    <w:rsid w:val="0039318E"/>
    <w:rsid w:val="003932BF"/>
    <w:rsid w:val="00397F5B"/>
    <w:rsid w:val="003A060E"/>
    <w:rsid w:val="003A06E2"/>
    <w:rsid w:val="003A3153"/>
    <w:rsid w:val="003B5EE1"/>
    <w:rsid w:val="003C2FA7"/>
    <w:rsid w:val="003C6138"/>
    <w:rsid w:val="003D1E9F"/>
    <w:rsid w:val="003D613D"/>
    <w:rsid w:val="003E78E6"/>
    <w:rsid w:val="003F14A4"/>
    <w:rsid w:val="003F22C0"/>
    <w:rsid w:val="003F6CFC"/>
    <w:rsid w:val="0040296E"/>
    <w:rsid w:val="004116A7"/>
    <w:rsid w:val="0041582A"/>
    <w:rsid w:val="004212D0"/>
    <w:rsid w:val="00422CF2"/>
    <w:rsid w:val="004310B8"/>
    <w:rsid w:val="00450E64"/>
    <w:rsid w:val="004514A5"/>
    <w:rsid w:val="00465473"/>
    <w:rsid w:val="00471E0D"/>
    <w:rsid w:val="00491FBD"/>
    <w:rsid w:val="004972C6"/>
    <w:rsid w:val="004A11C8"/>
    <w:rsid w:val="004B17AD"/>
    <w:rsid w:val="004B363E"/>
    <w:rsid w:val="004C5AFA"/>
    <w:rsid w:val="00500ADA"/>
    <w:rsid w:val="00513568"/>
    <w:rsid w:val="00523686"/>
    <w:rsid w:val="00525184"/>
    <w:rsid w:val="00534CD5"/>
    <w:rsid w:val="005569B1"/>
    <w:rsid w:val="00573503"/>
    <w:rsid w:val="005821D7"/>
    <w:rsid w:val="005830C2"/>
    <w:rsid w:val="00593D5F"/>
    <w:rsid w:val="00593E79"/>
    <w:rsid w:val="005A29EA"/>
    <w:rsid w:val="005B1091"/>
    <w:rsid w:val="005C78CF"/>
    <w:rsid w:val="005E4142"/>
    <w:rsid w:val="005F0487"/>
    <w:rsid w:val="00603564"/>
    <w:rsid w:val="00604E8C"/>
    <w:rsid w:val="00605716"/>
    <w:rsid w:val="00616F03"/>
    <w:rsid w:val="00653976"/>
    <w:rsid w:val="00664540"/>
    <w:rsid w:val="006762FD"/>
    <w:rsid w:val="00681498"/>
    <w:rsid w:val="00690A16"/>
    <w:rsid w:val="00694D07"/>
    <w:rsid w:val="006A13D3"/>
    <w:rsid w:val="006A3E5C"/>
    <w:rsid w:val="006C3C08"/>
    <w:rsid w:val="006D3449"/>
    <w:rsid w:val="006F0DAD"/>
    <w:rsid w:val="006F773A"/>
    <w:rsid w:val="007003A8"/>
    <w:rsid w:val="00705B7D"/>
    <w:rsid w:val="00707734"/>
    <w:rsid w:val="00712026"/>
    <w:rsid w:val="0073711E"/>
    <w:rsid w:val="0075576B"/>
    <w:rsid w:val="007604AC"/>
    <w:rsid w:val="00764AA4"/>
    <w:rsid w:val="0076785C"/>
    <w:rsid w:val="007760CD"/>
    <w:rsid w:val="00782E6E"/>
    <w:rsid w:val="00790A4D"/>
    <w:rsid w:val="00792C23"/>
    <w:rsid w:val="007B4371"/>
    <w:rsid w:val="007C49EC"/>
    <w:rsid w:val="007C7F14"/>
    <w:rsid w:val="007D57A4"/>
    <w:rsid w:val="007E1056"/>
    <w:rsid w:val="007E14FB"/>
    <w:rsid w:val="007E1F0F"/>
    <w:rsid w:val="007E423C"/>
    <w:rsid w:val="007E5EB4"/>
    <w:rsid w:val="007F3D6B"/>
    <w:rsid w:val="008242F4"/>
    <w:rsid w:val="0082714E"/>
    <w:rsid w:val="00835F70"/>
    <w:rsid w:val="00844553"/>
    <w:rsid w:val="00847D9D"/>
    <w:rsid w:val="00874B1B"/>
    <w:rsid w:val="00874CB4"/>
    <w:rsid w:val="00876E16"/>
    <w:rsid w:val="00881070"/>
    <w:rsid w:val="008837C1"/>
    <w:rsid w:val="008972D2"/>
    <w:rsid w:val="00897453"/>
    <w:rsid w:val="008A1FE2"/>
    <w:rsid w:val="008B02ED"/>
    <w:rsid w:val="008B72A7"/>
    <w:rsid w:val="008C2FE1"/>
    <w:rsid w:val="008D02FB"/>
    <w:rsid w:val="008D5BBA"/>
    <w:rsid w:val="008D64C8"/>
    <w:rsid w:val="008F77EE"/>
    <w:rsid w:val="00926D22"/>
    <w:rsid w:val="00930505"/>
    <w:rsid w:val="00934003"/>
    <w:rsid w:val="009351FB"/>
    <w:rsid w:val="00936275"/>
    <w:rsid w:val="00943771"/>
    <w:rsid w:val="00946771"/>
    <w:rsid w:val="00946A53"/>
    <w:rsid w:val="00956F66"/>
    <w:rsid w:val="00983481"/>
    <w:rsid w:val="009A7670"/>
    <w:rsid w:val="009B434A"/>
    <w:rsid w:val="009B5C5B"/>
    <w:rsid w:val="009C1588"/>
    <w:rsid w:val="009D15F7"/>
    <w:rsid w:val="009D4079"/>
    <w:rsid w:val="009E0CE1"/>
    <w:rsid w:val="00A1295F"/>
    <w:rsid w:val="00A2271F"/>
    <w:rsid w:val="00A463A4"/>
    <w:rsid w:val="00A57A18"/>
    <w:rsid w:val="00A61CC5"/>
    <w:rsid w:val="00A817FA"/>
    <w:rsid w:val="00A923AF"/>
    <w:rsid w:val="00AA2A1A"/>
    <w:rsid w:val="00AA6A49"/>
    <w:rsid w:val="00AC49F5"/>
    <w:rsid w:val="00AD6F13"/>
    <w:rsid w:val="00AD6FC9"/>
    <w:rsid w:val="00AE164A"/>
    <w:rsid w:val="00AE5E36"/>
    <w:rsid w:val="00AF40CB"/>
    <w:rsid w:val="00B00153"/>
    <w:rsid w:val="00B0406E"/>
    <w:rsid w:val="00B211F8"/>
    <w:rsid w:val="00B2265C"/>
    <w:rsid w:val="00B475ED"/>
    <w:rsid w:val="00B54317"/>
    <w:rsid w:val="00B6648D"/>
    <w:rsid w:val="00B93FDA"/>
    <w:rsid w:val="00B976C3"/>
    <w:rsid w:val="00BA1E0C"/>
    <w:rsid w:val="00BA1F67"/>
    <w:rsid w:val="00BA43BA"/>
    <w:rsid w:val="00BA6282"/>
    <w:rsid w:val="00BB3742"/>
    <w:rsid w:val="00BC006B"/>
    <w:rsid w:val="00BE1E6F"/>
    <w:rsid w:val="00BE210A"/>
    <w:rsid w:val="00BE43CD"/>
    <w:rsid w:val="00BF6BBE"/>
    <w:rsid w:val="00C00D16"/>
    <w:rsid w:val="00C104C7"/>
    <w:rsid w:val="00C372B4"/>
    <w:rsid w:val="00C575CA"/>
    <w:rsid w:val="00C779AA"/>
    <w:rsid w:val="00C77C38"/>
    <w:rsid w:val="00C97154"/>
    <w:rsid w:val="00CA376B"/>
    <w:rsid w:val="00CA72BE"/>
    <w:rsid w:val="00CB5B82"/>
    <w:rsid w:val="00CD39BC"/>
    <w:rsid w:val="00CE1EBB"/>
    <w:rsid w:val="00CE5101"/>
    <w:rsid w:val="00CE6E13"/>
    <w:rsid w:val="00CE6FEA"/>
    <w:rsid w:val="00CE73C4"/>
    <w:rsid w:val="00D06D77"/>
    <w:rsid w:val="00D14966"/>
    <w:rsid w:val="00D16C6E"/>
    <w:rsid w:val="00D26DA2"/>
    <w:rsid w:val="00D43261"/>
    <w:rsid w:val="00D56B61"/>
    <w:rsid w:val="00D71BB6"/>
    <w:rsid w:val="00D74315"/>
    <w:rsid w:val="00D8187E"/>
    <w:rsid w:val="00D90E31"/>
    <w:rsid w:val="00DB0797"/>
    <w:rsid w:val="00DB0DAE"/>
    <w:rsid w:val="00DB405A"/>
    <w:rsid w:val="00DC04AF"/>
    <w:rsid w:val="00DC5171"/>
    <w:rsid w:val="00DC79FC"/>
    <w:rsid w:val="00DF7460"/>
    <w:rsid w:val="00E25028"/>
    <w:rsid w:val="00E27D6C"/>
    <w:rsid w:val="00E41D4E"/>
    <w:rsid w:val="00E42E3E"/>
    <w:rsid w:val="00E42F22"/>
    <w:rsid w:val="00E50FB6"/>
    <w:rsid w:val="00E60028"/>
    <w:rsid w:val="00E64FB0"/>
    <w:rsid w:val="00E73269"/>
    <w:rsid w:val="00E73A5C"/>
    <w:rsid w:val="00E756FE"/>
    <w:rsid w:val="00E91B11"/>
    <w:rsid w:val="00EA1D11"/>
    <w:rsid w:val="00EA3A60"/>
    <w:rsid w:val="00EB04D2"/>
    <w:rsid w:val="00EC4917"/>
    <w:rsid w:val="00EC5B48"/>
    <w:rsid w:val="00ED0663"/>
    <w:rsid w:val="00EF3790"/>
    <w:rsid w:val="00F141C9"/>
    <w:rsid w:val="00F14478"/>
    <w:rsid w:val="00F16D5F"/>
    <w:rsid w:val="00F33DA8"/>
    <w:rsid w:val="00F34ACF"/>
    <w:rsid w:val="00F474CB"/>
    <w:rsid w:val="00F47572"/>
    <w:rsid w:val="00F47CBB"/>
    <w:rsid w:val="00F51765"/>
    <w:rsid w:val="00FB343A"/>
    <w:rsid w:val="00FB72C4"/>
    <w:rsid w:val="00FC1258"/>
    <w:rsid w:val="00FC6C2B"/>
    <w:rsid w:val="00FE4903"/>
    <w:rsid w:val="6FEF43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semiHidden/>
    <w:unhideWhenUsed/>
    <w:uiPriority w:val="99"/>
    <w:pPr>
      <w:jc w:val="left"/>
    </w:pPr>
  </w:style>
  <w:style w:type="paragraph" w:styleId="3">
    <w:name w:val="Body Text Indent"/>
    <w:basedOn w:val="1"/>
    <w:uiPriority w:val="0"/>
    <w:pPr>
      <w:ind w:left="363" w:hanging="363" w:hangingChars="173"/>
    </w:pPr>
    <w:rPr>
      <w:rFonts w:ascii="Times New Roman" w:hAnsi="Times New Roman"/>
      <w:szCs w:val="24"/>
    </w:rPr>
  </w:style>
  <w:style w:type="paragraph" w:styleId="4">
    <w:name w:val="Balloon Text"/>
    <w:basedOn w:val="1"/>
    <w:link w:val="22"/>
    <w:semiHidden/>
    <w:unhideWhenUsed/>
    <w:qFormat/>
    <w:uiPriority w:val="99"/>
    <w:rPr>
      <w:sz w:val="18"/>
      <w:szCs w:val="18"/>
    </w:rPr>
  </w:style>
  <w:style w:type="paragraph" w:styleId="5">
    <w:name w:val="footer"/>
    <w:basedOn w:val="1"/>
    <w:link w:val="16"/>
    <w:unhideWhenUsed/>
    <w:uiPriority w:val="99"/>
    <w:pPr>
      <w:tabs>
        <w:tab w:val="center" w:pos="4153"/>
        <w:tab w:val="right" w:pos="8306"/>
      </w:tabs>
      <w:snapToGrid w:val="0"/>
      <w:jc w:val="left"/>
    </w:pPr>
    <w:rPr>
      <w:kern w:val="0"/>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iPriority w:val="0"/>
    <w:pPr>
      <w:widowControl/>
      <w:spacing w:before="100" w:beforeAutospacing="1" w:after="100" w:afterAutospacing="1"/>
      <w:jc w:val="left"/>
    </w:pPr>
    <w:rPr>
      <w:rFonts w:ascii="ˎ̥" w:hAnsi="ˎ̥" w:cs="宋体"/>
      <w:kern w:val="0"/>
      <w:sz w:val="24"/>
      <w:szCs w:val="24"/>
    </w:rPr>
  </w:style>
  <w:style w:type="paragraph" w:styleId="8">
    <w:name w:val="annotation subject"/>
    <w:basedOn w:val="2"/>
    <w:next w:val="2"/>
    <w:link w:val="24"/>
    <w:semiHidden/>
    <w:unhideWhenUsed/>
    <w:uiPriority w:val="99"/>
    <w:rPr>
      <w:b/>
      <w:bCs/>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uiPriority w:val="0"/>
    <w:rPr>
      <w:color w:val="0000FF"/>
      <w:u w:val="single"/>
    </w:rPr>
  </w:style>
  <w:style w:type="character" w:styleId="13">
    <w:name w:val="annotation reference"/>
    <w:semiHidden/>
    <w:unhideWhenUsed/>
    <w:uiPriority w:val="99"/>
    <w:rPr>
      <w:sz w:val="21"/>
      <w:szCs w:val="21"/>
    </w:rPr>
  </w:style>
  <w:style w:type="paragraph" w:styleId="14">
    <w:name w:val="List Paragraph"/>
    <w:basedOn w:val="1"/>
    <w:qFormat/>
    <w:uiPriority w:val="34"/>
    <w:pPr>
      <w:ind w:firstLine="420" w:firstLineChars="200"/>
    </w:pPr>
  </w:style>
  <w:style w:type="character" w:customStyle="1" w:styleId="15">
    <w:name w:val="页眉 Char"/>
    <w:link w:val="6"/>
    <w:uiPriority w:val="99"/>
    <w:rPr>
      <w:sz w:val="18"/>
      <w:szCs w:val="18"/>
    </w:rPr>
  </w:style>
  <w:style w:type="character" w:customStyle="1" w:styleId="16">
    <w:name w:val="页脚 Char"/>
    <w:link w:val="5"/>
    <w:uiPriority w:val="99"/>
    <w:rPr>
      <w:sz w:val="18"/>
      <w:szCs w:val="18"/>
    </w:rPr>
  </w:style>
  <w:style w:type="paragraph" w:customStyle="1" w:styleId="17">
    <w:name w:val="dash6b63-6587"/>
    <w:basedOn w:val="1"/>
    <w:uiPriority w:val="0"/>
    <w:pPr>
      <w:widowControl/>
      <w:spacing w:before="100" w:beforeAutospacing="1" w:after="100" w:afterAutospacing="1"/>
      <w:jc w:val="left"/>
    </w:pPr>
    <w:rPr>
      <w:rFonts w:ascii="ˎ̥" w:hAnsi="ˎ̥" w:cs="宋体"/>
      <w:kern w:val="0"/>
      <w:sz w:val="24"/>
      <w:szCs w:val="24"/>
    </w:rPr>
  </w:style>
  <w:style w:type="character" w:customStyle="1" w:styleId="18">
    <w:name w:val="dash6b63-6587--char"/>
    <w:basedOn w:val="11"/>
    <w:uiPriority w:val="0"/>
  </w:style>
  <w:style w:type="paragraph" w:customStyle="1" w:styleId="19">
    <w:name w:val="style2"/>
    <w:basedOn w:val="1"/>
    <w:uiPriority w:val="0"/>
    <w:pPr>
      <w:widowControl/>
      <w:spacing w:before="100" w:beforeAutospacing="1" w:after="100" w:afterAutospacing="1"/>
      <w:jc w:val="left"/>
    </w:pPr>
    <w:rPr>
      <w:rFonts w:ascii="宋体" w:hAnsi="宋体" w:cs="宋体"/>
      <w:b/>
      <w:bCs/>
      <w:color w:val="9900FF"/>
      <w:kern w:val="0"/>
      <w:sz w:val="24"/>
      <w:szCs w:val="24"/>
    </w:rPr>
  </w:style>
  <w:style w:type="paragraph" w:styleId="20">
    <w:name w:val="No Spacing"/>
    <w:link w:val="21"/>
    <w:qFormat/>
    <w:uiPriority w:val="1"/>
    <w:rPr>
      <w:rFonts w:ascii="Calibri" w:hAnsi="Calibri" w:eastAsia="宋体" w:cs="Times New Roman"/>
      <w:sz w:val="22"/>
      <w:szCs w:val="22"/>
      <w:lang w:val="en-US" w:eastAsia="zh-CN" w:bidi="ar-SA"/>
    </w:rPr>
  </w:style>
  <w:style w:type="character" w:customStyle="1" w:styleId="21">
    <w:name w:val="无间隔 Char"/>
    <w:link w:val="20"/>
    <w:qFormat/>
    <w:uiPriority w:val="1"/>
    <w:rPr>
      <w:sz w:val="22"/>
      <w:szCs w:val="22"/>
      <w:lang w:val="en-US" w:eastAsia="zh-CN" w:bidi="ar-SA"/>
    </w:rPr>
  </w:style>
  <w:style w:type="character" w:customStyle="1" w:styleId="22">
    <w:name w:val="批注框文本 Char"/>
    <w:link w:val="4"/>
    <w:semiHidden/>
    <w:qFormat/>
    <w:uiPriority w:val="99"/>
    <w:rPr>
      <w:kern w:val="2"/>
      <w:sz w:val="18"/>
      <w:szCs w:val="18"/>
    </w:rPr>
  </w:style>
  <w:style w:type="character" w:customStyle="1" w:styleId="23">
    <w:name w:val="批注文字 Char"/>
    <w:link w:val="2"/>
    <w:semiHidden/>
    <w:uiPriority w:val="99"/>
    <w:rPr>
      <w:kern w:val="2"/>
      <w:sz w:val="21"/>
      <w:szCs w:val="22"/>
    </w:rPr>
  </w:style>
  <w:style w:type="character" w:customStyle="1" w:styleId="24">
    <w:name w:val="批注主题 Char"/>
    <w:link w:val="8"/>
    <w:semiHidden/>
    <w:uiPriority w:val="99"/>
    <w:rPr>
      <w:b/>
      <w:bCs/>
      <w:kern w:val="2"/>
      <w:sz w:val="21"/>
      <w:szCs w:val="22"/>
    </w:rPr>
  </w:style>
  <w:style w:type="paragraph" w:customStyle="1" w:styleId="25">
    <w:name w:val="列出段落1"/>
    <w:basedOn w:val="1"/>
    <w:uiPriority w:val="0"/>
    <w:pPr>
      <w:ind w:firstLine="420" w:firstLineChars="200"/>
    </w:pPr>
    <w:rPr>
      <w:rFonts w:cs="Calibri"/>
      <w:szCs w:val="21"/>
    </w:rPr>
  </w:style>
  <w:style w:type="paragraph" w:customStyle="1" w:styleId="26">
    <w:name w:val="p0"/>
    <w:basedOn w:val="1"/>
    <w:uiPriority w:val="99"/>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3401</Words>
  <Characters>3511</Characters>
  <Lines>26</Lines>
  <Paragraphs>7</Paragraphs>
  <TotalTime>107</TotalTime>
  <ScaleCrop>false</ScaleCrop>
  <LinksUpToDate>false</LinksUpToDate>
  <CharactersWithSpaces>3523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2022-09-28T00:23:00Z</dcterms:created>
  <dc:creator>微软用户</dc:creator>
  <cp:lastModifiedBy>Administrator</cp:lastModifiedBy>
  <cp:lastPrinted>2013-11-05T02:02:00Z</cp:lastPrinted>
  <dcterms:modified xsi:type="dcterms:W3CDTF">2024-06-26T00:52:30Z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B234B14A6A704F0D9D7B7418CA874CB5_12</vt:lpwstr>
  </property>
</Properties>
</file>